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672DE" w14:textId="27E8E19C" w:rsidR="00810393" w:rsidRDefault="00A864B4" w:rsidP="00221AB9">
      <w:pPr>
        <w:rPr>
          <w:rFonts w:ascii="Verdana" w:hAnsi="Verdana"/>
          <w:b/>
        </w:rPr>
      </w:pPr>
      <w:r>
        <w:rPr>
          <w:noProof/>
        </w:rPr>
        <w:pict w14:anchorId="6C9AD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0.05pt;margin-top:-53.35pt;width:171pt;height:72.7pt;z-index:251657728">
            <v:imagedata r:id="rId7" o:title="NUS LOGO"/>
            <w10:wrap type="square"/>
          </v:shape>
        </w:pict>
      </w:r>
    </w:p>
    <w:p w14:paraId="4F4C3B37" w14:textId="77777777" w:rsidR="00C16D84" w:rsidRDefault="00C16D84" w:rsidP="00221AB9">
      <w:pPr>
        <w:rPr>
          <w:rFonts w:ascii="Verdana" w:hAnsi="Verdana"/>
          <w:b/>
        </w:rPr>
      </w:pPr>
    </w:p>
    <w:p w14:paraId="3A888792" w14:textId="77777777" w:rsidR="00C16D84" w:rsidRDefault="00C16D84" w:rsidP="00221AB9">
      <w:pPr>
        <w:rPr>
          <w:rFonts w:ascii="Verdana" w:hAnsi="Verdana"/>
          <w:b/>
        </w:rPr>
      </w:pPr>
    </w:p>
    <w:p w14:paraId="60A176F4" w14:textId="42A5C64F" w:rsidR="00CB5DFC" w:rsidRDefault="00175C52" w:rsidP="00221AB9">
      <w:pPr>
        <w:rPr>
          <w:rFonts w:ascii="Verdana" w:hAnsi="Verdana"/>
          <w:b/>
        </w:rPr>
      </w:pPr>
      <w:r w:rsidRPr="00221AB9">
        <w:rPr>
          <w:rFonts w:ascii="Verdana" w:hAnsi="Verdana"/>
          <w:b/>
        </w:rPr>
        <w:t>Enablers’</w:t>
      </w:r>
      <w:r w:rsidR="00CB5DFC" w:rsidRPr="00221AB9">
        <w:rPr>
          <w:rFonts w:ascii="Verdana" w:hAnsi="Verdana"/>
          <w:b/>
        </w:rPr>
        <w:t xml:space="preserve"> protocol</w:t>
      </w:r>
      <w:r w:rsidR="00C16D84">
        <w:rPr>
          <w:rFonts w:ascii="Verdana" w:hAnsi="Verdana"/>
          <w:b/>
        </w:rPr>
        <w:t xml:space="preserve"> </w:t>
      </w:r>
    </w:p>
    <w:p w14:paraId="2D5D5359" w14:textId="77777777" w:rsidR="00CB5DFC" w:rsidRDefault="00CB5DFC">
      <w:pPr>
        <w:rPr>
          <w:rFonts w:ascii="Verdana" w:hAnsi="Verdana"/>
          <w:sz w:val="20"/>
        </w:rPr>
      </w:pPr>
    </w:p>
    <w:p w14:paraId="69613B56" w14:textId="2C23F830" w:rsidR="0077139F" w:rsidRDefault="0077139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NUS, we are committed to providing </w:t>
      </w:r>
      <w:r w:rsidR="00602CFE">
        <w:rPr>
          <w:rFonts w:ascii="Verdana" w:hAnsi="Verdana"/>
          <w:sz w:val="20"/>
        </w:rPr>
        <w:t xml:space="preserve">inclusive and </w:t>
      </w:r>
      <w:r>
        <w:rPr>
          <w:rFonts w:ascii="Verdana" w:hAnsi="Verdana"/>
          <w:sz w:val="20"/>
        </w:rPr>
        <w:t>accessible events and conferences</w:t>
      </w:r>
      <w:r w:rsidR="00314D4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5612319A" w14:textId="77777777" w:rsidR="0077139F" w:rsidRDefault="0077139F">
      <w:pPr>
        <w:rPr>
          <w:rFonts w:ascii="Verdana" w:hAnsi="Verdana"/>
          <w:sz w:val="20"/>
        </w:rPr>
      </w:pPr>
    </w:p>
    <w:p w14:paraId="3BC97D6E" w14:textId="6800022E" w:rsidR="00661C0E" w:rsidRDefault="00F2149E" w:rsidP="005272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recognise that </w:t>
      </w:r>
      <w:r w:rsidR="00CB5DFC">
        <w:rPr>
          <w:rFonts w:ascii="Verdana" w:hAnsi="Verdana"/>
          <w:sz w:val="20"/>
        </w:rPr>
        <w:t xml:space="preserve">Enablers </w:t>
      </w:r>
      <w:r w:rsidR="00A40AE1">
        <w:rPr>
          <w:rFonts w:ascii="Verdana" w:hAnsi="Verdana"/>
          <w:sz w:val="20"/>
        </w:rPr>
        <w:t xml:space="preserve">may be </w:t>
      </w:r>
      <w:r w:rsidR="00CB5DFC">
        <w:rPr>
          <w:rFonts w:ascii="Verdana" w:hAnsi="Verdana"/>
          <w:sz w:val="20"/>
        </w:rPr>
        <w:t xml:space="preserve">needed to support </w:t>
      </w:r>
      <w:r w:rsidR="00C75FC7">
        <w:rPr>
          <w:rFonts w:ascii="Verdana" w:hAnsi="Verdana"/>
          <w:sz w:val="20"/>
        </w:rPr>
        <w:t>attendees</w:t>
      </w:r>
      <w:r w:rsidR="00C16D84" w:rsidRPr="00123DFB">
        <w:rPr>
          <w:rFonts w:ascii="Verdana" w:hAnsi="Verdana"/>
          <w:sz w:val="20"/>
        </w:rPr>
        <w:t xml:space="preserve"> with </w:t>
      </w:r>
      <w:r w:rsidR="00A86227">
        <w:rPr>
          <w:rFonts w:ascii="Verdana" w:hAnsi="Verdana"/>
          <w:sz w:val="20"/>
        </w:rPr>
        <w:t xml:space="preserve">disabilities </w:t>
      </w:r>
      <w:r w:rsidR="00FB20B1" w:rsidRPr="00123DFB">
        <w:rPr>
          <w:rFonts w:ascii="Verdana" w:hAnsi="Verdana"/>
          <w:sz w:val="20"/>
        </w:rPr>
        <w:t xml:space="preserve">or </w:t>
      </w:r>
      <w:r w:rsidR="00BE748F" w:rsidRPr="00123DFB">
        <w:rPr>
          <w:rFonts w:ascii="Verdana" w:hAnsi="Verdana"/>
          <w:sz w:val="20"/>
        </w:rPr>
        <w:t>medical/</w:t>
      </w:r>
      <w:r w:rsidR="00FB20B1" w:rsidRPr="00123DFB">
        <w:rPr>
          <w:rFonts w:ascii="Verdana" w:hAnsi="Verdana"/>
          <w:sz w:val="20"/>
        </w:rPr>
        <w:t xml:space="preserve">health </w:t>
      </w:r>
      <w:r w:rsidR="00C80B7C">
        <w:rPr>
          <w:rFonts w:ascii="Verdana" w:hAnsi="Verdana"/>
          <w:sz w:val="20"/>
        </w:rPr>
        <w:t xml:space="preserve">problems, which could include </w:t>
      </w:r>
      <w:r w:rsidR="00A86227" w:rsidRPr="00123DFB">
        <w:rPr>
          <w:rFonts w:ascii="Verdana" w:hAnsi="Verdana"/>
          <w:sz w:val="20"/>
        </w:rPr>
        <w:t>learning, physical or mental health</w:t>
      </w:r>
      <w:r w:rsidR="00C80B7C">
        <w:rPr>
          <w:rFonts w:ascii="Verdana" w:hAnsi="Verdana"/>
          <w:sz w:val="20"/>
        </w:rPr>
        <w:t xml:space="preserve"> problems. </w:t>
      </w:r>
      <w:r w:rsidR="0077139F" w:rsidRPr="00123DFB">
        <w:rPr>
          <w:rFonts w:ascii="Verdana" w:hAnsi="Verdana"/>
          <w:sz w:val="20"/>
        </w:rPr>
        <w:t>An enabler’s r</w:t>
      </w:r>
      <w:r w:rsidR="00A40AE1" w:rsidRPr="00123DFB">
        <w:rPr>
          <w:rFonts w:ascii="Verdana" w:hAnsi="Verdana"/>
          <w:sz w:val="20"/>
        </w:rPr>
        <w:t xml:space="preserve">ole is to </w:t>
      </w:r>
      <w:r w:rsidR="00BC4780">
        <w:rPr>
          <w:rFonts w:ascii="Verdana" w:hAnsi="Verdana"/>
          <w:sz w:val="20"/>
        </w:rPr>
        <w:t>provide an appropriate lev</w:t>
      </w:r>
      <w:r w:rsidR="005272E8">
        <w:rPr>
          <w:rFonts w:ascii="Verdana" w:hAnsi="Verdana"/>
          <w:sz w:val="20"/>
        </w:rPr>
        <w:t>e</w:t>
      </w:r>
      <w:r w:rsidR="00BC4780">
        <w:rPr>
          <w:rFonts w:ascii="Verdana" w:hAnsi="Verdana"/>
          <w:sz w:val="20"/>
        </w:rPr>
        <w:t>l of supp</w:t>
      </w:r>
      <w:r w:rsidR="005272E8">
        <w:rPr>
          <w:rFonts w:ascii="Verdana" w:hAnsi="Verdana"/>
          <w:sz w:val="20"/>
        </w:rPr>
        <w:t>o</w:t>
      </w:r>
      <w:r w:rsidR="00BC4780">
        <w:rPr>
          <w:rFonts w:ascii="Verdana" w:hAnsi="Verdana"/>
          <w:sz w:val="20"/>
        </w:rPr>
        <w:t xml:space="preserve">rt which allows </w:t>
      </w:r>
      <w:r w:rsidR="00A40AE1" w:rsidRPr="00123DFB">
        <w:rPr>
          <w:rFonts w:ascii="Verdana" w:hAnsi="Verdana"/>
          <w:sz w:val="20"/>
        </w:rPr>
        <w:t xml:space="preserve">the </w:t>
      </w:r>
      <w:r w:rsidR="00BC54AD">
        <w:rPr>
          <w:rFonts w:ascii="Verdana" w:hAnsi="Verdana"/>
          <w:sz w:val="20"/>
        </w:rPr>
        <w:t xml:space="preserve">attendee </w:t>
      </w:r>
      <w:r w:rsidR="00A40AE1" w:rsidRPr="00123DFB">
        <w:rPr>
          <w:rFonts w:ascii="Verdana" w:hAnsi="Verdana"/>
          <w:sz w:val="20"/>
        </w:rPr>
        <w:t xml:space="preserve">to </w:t>
      </w:r>
      <w:r w:rsidR="00BC4780">
        <w:rPr>
          <w:rFonts w:ascii="Verdana" w:hAnsi="Verdana"/>
          <w:sz w:val="20"/>
        </w:rPr>
        <w:t xml:space="preserve">fully </w:t>
      </w:r>
      <w:r w:rsidR="00A40AE1" w:rsidRPr="00123DFB">
        <w:rPr>
          <w:rFonts w:ascii="Verdana" w:hAnsi="Verdana"/>
          <w:sz w:val="20"/>
        </w:rPr>
        <w:t>participate in the event</w:t>
      </w:r>
      <w:r w:rsidR="00BC4780">
        <w:rPr>
          <w:rFonts w:ascii="Verdana" w:hAnsi="Verdana"/>
          <w:sz w:val="20"/>
        </w:rPr>
        <w:t xml:space="preserve">. They </w:t>
      </w:r>
      <w:r w:rsidR="00A40AE1" w:rsidRPr="00123DFB">
        <w:rPr>
          <w:rFonts w:ascii="Verdana" w:hAnsi="Verdana"/>
          <w:sz w:val="20"/>
        </w:rPr>
        <w:t>must only attend to</w:t>
      </w:r>
      <w:r w:rsidR="00BC4780">
        <w:rPr>
          <w:rFonts w:ascii="Verdana" w:hAnsi="Verdana"/>
          <w:sz w:val="20"/>
        </w:rPr>
        <w:t xml:space="preserve"> meet the </w:t>
      </w:r>
      <w:r w:rsidR="00A40AE1" w:rsidRPr="00123DFB">
        <w:rPr>
          <w:rFonts w:ascii="Verdana" w:hAnsi="Verdana"/>
          <w:sz w:val="20"/>
        </w:rPr>
        <w:t>requirements of the person they are there</w:t>
      </w:r>
      <w:r w:rsidR="005272E8">
        <w:rPr>
          <w:rFonts w:ascii="Verdana" w:hAnsi="Verdana"/>
          <w:sz w:val="20"/>
        </w:rPr>
        <w:t xml:space="preserve"> to support</w:t>
      </w:r>
      <w:r>
        <w:rPr>
          <w:rFonts w:ascii="Verdana" w:hAnsi="Verdana"/>
          <w:sz w:val="20"/>
        </w:rPr>
        <w:t xml:space="preserve"> and to</w:t>
      </w:r>
      <w:r w:rsidR="009F192D">
        <w:rPr>
          <w:rFonts w:ascii="Verdana" w:hAnsi="Verdana"/>
          <w:sz w:val="20"/>
        </w:rPr>
        <w:t xml:space="preserve"> provide</w:t>
      </w:r>
      <w:r w:rsidR="005272E8">
        <w:rPr>
          <w:rFonts w:ascii="Verdana" w:hAnsi="Verdana"/>
          <w:sz w:val="20"/>
        </w:rPr>
        <w:t xml:space="preserve"> e.g. </w:t>
      </w:r>
      <w:r w:rsidR="005272E8" w:rsidRPr="00123DFB">
        <w:rPr>
          <w:rFonts w:ascii="Verdana" w:hAnsi="Verdana"/>
          <w:sz w:val="20"/>
        </w:rPr>
        <w:t xml:space="preserve">mobility </w:t>
      </w:r>
      <w:r>
        <w:rPr>
          <w:rFonts w:ascii="Verdana" w:hAnsi="Verdana"/>
          <w:sz w:val="20"/>
        </w:rPr>
        <w:t xml:space="preserve">and practical support, </w:t>
      </w:r>
      <w:r w:rsidR="005272E8" w:rsidRPr="00123DFB">
        <w:rPr>
          <w:rFonts w:ascii="Verdana" w:hAnsi="Verdana"/>
          <w:sz w:val="20"/>
        </w:rPr>
        <w:t xml:space="preserve">dedicated note taking or communication support, </w:t>
      </w:r>
      <w:r w:rsidR="009F192D" w:rsidRPr="00123DFB">
        <w:rPr>
          <w:rFonts w:ascii="Verdana" w:hAnsi="Verdana"/>
          <w:sz w:val="20"/>
        </w:rPr>
        <w:t>support and guidance mentoring</w:t>
      </w:r>
      <w:r w:rsidR="009F192D">
        <w:rPr>
          <w:rFonts w:ascii="Verdana" w:hAnsi="Verdana"/>
          <w:sz w:val="20"/>
        </w:rPr>
        <w:t>, attend</w:t>
      </w:r>
      <w:r w:rsidR="009F192D" w:rsidRPr="00123DFB">
        <w:rPr>
          <w:rFonts w:ascii="Verdana" w:hAnsi="Verdana"/>
          <w:sz w:val="20"/>
        </w:rPr>
        <w:t xml:space="preserve"> as a sign</w:t>
      </w:r>
      <w:r w:rsidR="009F192D">
        <w:rPr>
          <w:rFonts w:ascii="Verdana" w:hAnsi="Verdana"/>
          <w:sz w:val="20"/>
        </w:rPr>
        <w:t xml:space="preserve"> language interpreter</w:t>
      </w:r>
      <w:r w:rsidR="000B5589">
        <w:rPr>
          <w:rFonts w:ascii="Verdana" w:hAnsi="Verdana"/>
          <w:sz w:val="20"/>
        </w:rPr>
        <w:t xml:space="preserve"> and so on</w:t>
      </w:r>
      <w:r w:rsidR="005272E8" w:rsidRPr="00123DFB">
        <w:rPr>
          <w:rFonts w:ascii="Verdana" w:hAnsi="Verdana"/>
          <w:sz w:val="20"/>
        </w:rPr>
        <w:t xml:space="preserve">. </w:t>
      </w:r>
      <w:r w:rsidR="0077139F" w:rsidRPr="00123DFB">
        <w:rPr>
          <w:rFonts w:ascii="Verdana" w:hAnsi="Verdana"/>
          <w:sz w:val="20"/>
        </w:rPr>
        <w:t>As such, e</w:t>
      </w:r>
      <w:r w:rsidR="00D73816" w:rsidRPr="00123DFB">
        <w:rPr>
          <w:rFonts w:ascii="Verdana" w:hAnsi="Verdana"/>
          <w:sz w:val="20"/>
        </w:rPr>
        <w:t xml:space="preserve">nablers </w:t>
      </w:r>
      <w:r w:rsidR="00661C0E" w:rsidRPr="00123DFB">
        <w:rPr>
          <w:rFonts w:ascii="Verdana" w:hAnsi="Verdana"/>
          <w:sz w:val="20"/>
        </w:rPr>
        <w:t xml:space="preserve">must </w:t>
      </w:r>
      <w:r w:rsidR="006F28E4" w:rsidRPr="00123DFB">
        <w:rPr>
          <w:rFonts w:ascii="Verdana" w:hAnsi="Verdana"/>
          <w:sz w:val="20"/>
        </w:rPr>
        <w:t xml:space="preserve">not participate in </w:t>
      </w:r>
      <w:r w:rsidR="00881405">
        <w:rPr>
          <w:rFonts w:ascii="Verdana" w:hAnsi="Verdana"/>
          <w:sz w:val="20"/>
        </w:rPr>
        <w:t xml:space="preserve">the </w:t>
      </w:r>
      <w:r w:rsidR="006F28E4" w:rsidRPr="00123DFB">
        <w:rPr>
          <w:rFonts w:ascii="Verdana" w:hAnsi="Verdana"/>
          <w:sz w:val="20"/>
        </w:rPr>
        <w:t xml:space="preserve">event or </w:t>
      </w:r>
      <w:r w:rsidR="00D73816" w:rsidRPr="00123DFB">
        <w:rPr>
          <w:rFonts w:ascii="Verdana" w:hAnsi="Verdana"/>
          <w:sz w:val="20"/>
        </w:rPr>
        <w:t xml:space="preserve">conference </w:t>
      </w:r>
      <w:r w:rsidR="00661C0E" w:rsidRPr="00123DFB">
        <w:rPr>
          <w:rFonts w:ascii="Verdana" w:hAnsi="Verdana"/>
          <w:sz w:val="20"/>
        </w:rPr>
        <w:t>themselves</w:t>
      </w:r>
      <w:r>
        <w:rPr>
          <w:rFonts w:ascii="Verdana" w:hAnsi="Verdana"/>
          <w:sz w:val="20"/>
        </w:rPr>
        <w:t>,</w:t>
      </w:r>
      <w:r w:rsidR="00A71AED">
        <w:rPr>
          <w:rFonts w:ascii="Verdana" w:hAnsi="Verdana"/>
          <w:sz w:val="20"/>
        </w:rPr>
        <w:t xml:space="preserve"> including</w:t>
      </w:r>
      <w:r>
        <w:rPr>
          <w:rFonts w:ascii="Verdana" w:hAnsi="Verdana"/>
          <w:sz w:val="20"/>
        </w:rPr>
        <w:t xml:space="preserve"> </w:t>
      </w:r>
      <w:r w:rsidR="00A71AED">
        <w:rPr>
          <w:rFonts w:ascii="Verdana" w:hAnsi="Verdana"/>
          <w:sz w:val="20"/>
        </w:rPr>
        <w:t>engaging via social media</w:t>
      </w:r>
      <w:r w:rsidR="005272E8">
        <w:rPr>
          <w:rFonts w:ascii="Verdana" w:hAnsi="Verdana"/>
          <w:sz w:val="20"/>
        </w:rPr>
        <w:t>.</w:t>
      </w:r>
      <w:r w:rsidR="00C55796" w:rsidRPr="00123DFB">
        <w:rPr>
          <w:rFonts w:ascii="Verdana" w:hAnsi="Verdana"/>
          <w:sz w:val="20"/>
        </w:rPr>
        <w:t xml:space="preserve"> </w:t>
      </w:r>
    </w:p>
    <w:p w14:paraId="4D4A7204" w14:textId="77777777" w:rsidR="005272E8" w:rsidRDefault="005272E8" w:rsidP="005272E8">
      <w:pPr>
        <w:rPr>
          <w:rFonts w:ascii="Verdana" w:hAnsi="Verdana" w:cs="Arial"/>
          <w:sz w:val="20"/>
        </w:rPr>
      </w:pPr>
    </w:p>
    <w:p w14:paraId="0C3976DA" w14:textId="2897F962" w:rsidR="00D441DC" w:rsidRDefault="00D441DC" w:rsidP="00F14C39">
      <w:pPr>
        <w:pStyle w:val="BodyText2"/>
        <w:spacing w:line="240" w:lineRule="auto"/>
        <w:rPr>
          <w:rFonts w:ascii="Verdana" w:hAnsi="Verdana" w:cs="Arial"/>
          <w:sz w:val="20"/>
        </w:rPr>
      </w:pPr>
      <w:r w:rsidRPr="00221AB9">
        <w:rPr>
          <w:rFonts w:ascii="Verdana" w:hAnsi="Verdana"/>
          <w:b/>
          <w:sz w:val="20"/>
        </w:rPr>
        <w:t xml:space="preserve">If NUS feels that an enabler is not acting, supporting or carrying out the duties for the </w:t>
      </w:r>
      <w:r w:rsidR="00CF6BF8">
        <w:rPr>
          <w:rFonts w:ascii="Verdana" w:hAnsi="Verdana"/>
          <w:b/>
          <w:sz w:val="20"/>
        </w:rPr>
        <w:t>attendee</w:t>
      </w:r>
      <w:r w:rsidRPr="00221AB9">
        <w:rPr>
          <w:rFonts w:ascii="Verdana" w:hAnsi="Verdana"/>
          <w:b/>
          <w:sz w:val="20"/>
        </w:rPr>
        <w:t xml:space="preserve"> they are enabling in line with th</w:t>
      </w:r>
      <w:r w:rsidR="00D2645E">
        <w:rPr>
          <w:rFonts w:ascii="Verdana" w:hAnsi="Verdana"/>
          <w:b/>
          <w:sz w:val="20"/>
        </w:rPr>
        <w:t xml:space="preserve">is </w:t>
      </w:r>
      <w:r w:rsidRPr="00221AB9">
        <w:rPr>
          <w:rFonts w:ascii="Verdana" w:hAnsi="Verdana"/>
          <w:b/>
          <w:sz w:val="20"/>
        </w:rPr>
        <w:t xml:space="preserve">protocol, NUS has the right to </w:t>
      </w:r>
      <w:r w:rsidR="001F0914">
        <w:rPr>
          <w:rFonts w:ascii="Verdana" w:hAnsi="Verdana"/>
          <w:b/>
          <w:sz w:val="20"/>
        </w:rPr>
        <w:t xml:space="preserve">remove the individual from the event and also prevent them from attending </w:t>
      </w:r>
      <w:r w:rsidRPr="00221AB9">
        <w:rPr>
          <w:rFonts w:ascii="Verdana" w:hAnsi="Verdana"/>
          <w:b/>
          <w:sz w:val="20"/>
        </w:rPr>
        <w:t xml:space="preserve">future </w:t>
      </w:r>
      <w:r w:rsidR="00CF6BF8">
        <w:rPr>
          <w:rFonts w:ascii="Verdana" w:hAnsi="Verdana"/>
          <w:b/>
          <w:sz w:val="20"/>
        </w:rPr>
        <w:t xml:space="preserve">NUS </w:t>
      </w:r>
      <w:r w:rsidRPr="00221AB9">
        <w:rPr>
          <w:rFonts w:ascii="Verdana" w:hAnsi="Verdana"/>
          <w:b/>
          <w:sz w:val="20"/>
        </w:rPr>
        <w:t>events</w:t>
      </w:r>
      <w:r>
        <w:rPr>
          <w:rFonts w:ascii="Verdana" w:hAnsi="Verdana"/>
          <w:sz w:val="20"/>
        </w:rPr>
        <w:t>.</w:t>
      </w:r>
    </w:p>
    <w:p w14:paraId="13913CD3" w14:textId="77777777" w:rsidR="00D441DC" w:rsidRPr="002C217C" w:rsidRDefault="00D441DC" w:rsidP="00A40AE1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 w:cs="Arial"/>
          <w:b/>
          <w:sz w:val="20"/>
        </w:rPr>
      </w:pPr>
    </w:p>
    <w:p w14:paraId="7C990E0F" w14:textId="75C8993A" w:rsidR="002C217C" w:rsidRPr="002C217C" w:rsidRDefault="002C217C" w:rsidP="00A40AE1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 w:cs="Arial"/>
          <w:b/>
          <w:sz w:val="20"/>
        </w:rPr>
      </w:pPr>
      <w:r w:rsidRPr="002C217C">
        <w:rPr>
          <w:rFonts w:ascii="Verdana" w:hAnsi="Verdana" w:cs="Arial"/>
          <w:b/>
          <w:sz w:val="20"/>
        </w:rPr>
        <w:t xml:space="preserve">Arranging an Enabler </w:t>
      </w:r>
    </w:p>
    <w:p w14:paraId="16BD4339" w14:textId="77777777" w:rsidR="002C217C" w:rsidRDefault="002C217C" w:rsidP="00A40AE1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 w:cs="Arial"/>
          <w:sz w:val="20"/>
        </w:rPr>
      </w:pPr>
    </w:p>
    <w:p w14:paraId="7A2450FF" w14:textId="6B8FE023" w:rsidR="006A3406" w:rsidRDefault="004142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n</w:t>
      </w:r>
      <w:r w:rsidR="00082959">
        <w:rPr>
          <w:rFonts w:ascii="Verdana" w:hAnsi="Verdana"/>
          <w:sz w:val="20"/>
        </w:rPr>
        <w:t>ote that NUS</w:t>
      </w:r>
      <w:r w:rsidR="00D2645E">
        <w:rPr>
          <w:rFonts w:ascii="Verdana" w:hAnsi="Verdana"/>
          <w:sz w:val="20"/>
        </w:rPr>
        <w:t xml:space="preserve"> do not provide </w:t>
      </w:r>
      <w:r w:rsidR="00082959">
        <w:rPr>
          <w:rFonts w:ascii="Verdana" w:hAnsi="Verdana"/>
          <w:sz w:val="20"/>
        </w:rPr>
        <w:t>enablers</w:t>
      </w:r>
      <w:r w:rsidR="00D2645E">
        <w:rPr>
          <w:rFonts w:ascii="Verdana" w:hAnsi="Verdana"/>
          <w:sz w:val="20"/>
        </w:rPr>
        <w:t xml:space="preserve"> </w:t>
      </w:r>
      <w:r w:rsidR="00082959">
        <w:rPr>
          <w:rFonts w:ascii="Verdana" w:hAnsi="Verdana"/>
          <w:sz w:val="20"/>
        </w:rPr>
        <w:t xml:space="preserve">and this must be arranged by the </w:t>
      </w:r>
      <w:r w:rsidR="00C75FC7">
        <w:rPr>
          <w:rFonts w:ascii="Verdana" w:hAnsi="Verdana"/>
          <w:sz w:val="20"/>
        </w:rPr>
        <w:t>attendee</w:t>
      </w:r>
      <w:r w:rsidR="00082959">
        <w:rPr>
          <w:rFonts w:ascii="Verdana" w:hAnsi="Verdana"/>
          <w:sz w:val="20"/>
        </w:rPr>
        <w:t xml:space="preserve"> in conjuncti</w:t>
      </w:r>
      <w:r w:rsidR="0015453B">
        <w:rPr>
          <w:rFonts w:ascii="Verdana" w:hAnsi="Verdana"/>
          <w:sz w:val="20"/>
        </w:rPr>
        <w:t>on with their Students’</w:t>
      </w:r>
      <w:r w:rsidR="002C217C">
        <w:rPr>
          <w:rFonts w:ascii="Verdana" w:hAnsi="Verdana"/>
          <w:sz w:val="20"/>
        </w:rPr>
        <w:t xml:space="preserve"> Union/</w:t>
      </w:r>
      <w:r w:rsidR="00082959">
        <w:rPr>
          <w:rFonts w:ascii="Verdana" w:hAnsi="Verdana"/>
          <w:sz w:val="20"/>
        </w:rPr>
        <w:t>Institution</w:t>
      </w:r>
      <w:r w:rsidR="006A3406">
        <w:rPr>
          <w:rFonts w:ascii="Verdana" w:hAnsi="Verdana"/>
          <w:sz w:val="20"/>
        </w:rPr>
        <w:t xml:space="preserve"> as required</w:t>
      </w:r>
      <w:r w:rsidR="00082959">
        <w:rPr>
          <w:rFonts w:ascii="Verdana" w:hAnsi="Verdana"/>
          <w:sz w:val="20"/>
        </w:rPr>
        <w:t>.</w:t>
      </w:r>
      <w:r w:rsidR="0015453B">
        <w:rPr>
          <w:rFonts w:ascii="Verdana" w:hAnsi="Verdana"/>
          <w:sz w:val="20"/>
        </w:rPr>
        <w:t xml:space="preserve"> NUS may need to speak to </w:t>
      </w:r>
      <w:r w:rsidR="002C217C">
        <w:rPr>
          <w:rFonts w:ascii="Verdana" w:hAnsi="Verdana"/>
          <w:sz w:val="20"/>
        </w:rPr>
        <w:t xml:space="preserve">the </w:t>
      </w:r>
      <w:r w:rsidR="00C75FC7">
        <w:rPr>
          <w:rFonts w:ascii="Verdana" w:hAnsi="Verdana"/>
          <w:sz w:val="20"/>
        </w:rPr>
        <w:t>attendee</w:t>
      </w:r>
      <w:r w:rsidR="002C217C">
        <w:rPr>
          <w:rFonts w:ascii="Verdana" w:hAnsi="Verdana"/>
          <w:sz w:val="20"/>
        </w:rPr>
        <w:t>’s Student Union/</w:t>
      </w:r>
      <w:r w:rsidR="0015453B">
        <w:rPr>
          <w:rFonts w:ascii="Verdana" w:hAnsi="Verdana"/>
          <w:sz w:val="20"/>
        </w:rPr>
        <w:t xml:space="preserve">Institution with regard to making arrangements for the enabler.  </w:t>
      </w:r>
      <w:r>
        <w:rPr>
          <w:rFonts w:ascii="Verdana" w:hAnsi="Verdana"/>
          <w:sz w:val="20"/>
        </w:rPr>
        <w:t xml:space="preserve"> </w:t>
      </w:r>
    </w:p>
    <w:p w14:paraId="3B136A49" w14:textId="77777777" w:rsidR="00082959" w:rsidRDefault="00082959">
      <w:pPr>
        <w:rPr>
          <w:rFonts w:ascii="Verdana" w:hAnsi="Verdana"/>
          <w:sz w:val="20"/>
        </w:rPr>
      </w:pPr>
    </w:p>
    <w:p w14:paraId="3B051C3E" w14:textId="6A401B22" w:rsidR="00CB5DFC" w:rsidRDefault="00C75F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Attendees</w:t>
      </w:r>
      <w:r w:rsidR="004C5B84">
        <w:rPr>
          <w:rFonts w:ascii="Verdana" w:hAnsi="Verdana"/>
          <w:sz w:val="20"/>
        </w:rPr>
        <w:t xml:space="preserve"> must fe</w:t>
      </w:r>
      <w:r w:rsidR="00B81C74">
        <w:rPr>
          <w:rFonts w:ascii="Verdana" w:hAnsi="Verdana"/>
          <w:sz w:val="20"/>
        </w:rPr>
        <w:t>el they can trust their enabler</w:t>
      </w:r>
      <w:r w:rsidR="004C5B84">
        <w:rPr>
          <w:rFonts w:ascii="Verdana" w:hAnsi="Verdana"/>
          <w:sz w:val="20"/>
        </w:rPr>
        <w:t xml:space="preserve"> to give them the support they will </w:t>
      </w:r>
      <w:r w:rsidR="00B81C74">
        <w:rPr>
          <w:rFonts w:ascii="Verdana" w:hAnsi="Verdana"/>
          <w:sz w:val="20"/>
        </w:rPr>
        <w:t>require</w:t>
      </w:r>
      <w:r w:rsidR="004C5B84">
        <w:rPr>
          <w:rFonts w:ascii="Verdana" w:hAnsi="Verdana"/>
          <w:sz w:val="20"/>
        </w:rPr>
        <w:t xml:space="preserve"> during the event or conference. An enabler may be the </w:t>
      </w:r>
      <w:r>
        <w:rPr>
          <w:rFonts w:ascii="Verdana" w:hAnsi="Verdana"/>
          <w:sz w:val="20"/>
        </w:rPr>
        <w:t>attendee</w:t>
      </w:r>
      <w:r w:rsidR="004C5B84">
        <w:rPr>
          <w:rFonts w:ascii="Verdana" w:hAnsi="Verdana"/>
          <w:sz w:val="20"/>
        </w:rPr>
        <w:t>’s usual support worker</w:t>
      </w:r>
      <w:r w:rsidR="00DD51BF">
        <w:rPr>
          <w:rFonts w:ascii="Verdana" w:hAnsi="Verdana"/>
          <w:sz w:val="20"/>
        </w:rPr>
        <w:t xml:space="preserve"> (e.g. </w:t>
      </w:r>
      <w:r w:rsidR="00B81C74">
        <w:rPr>
          <w:rFonts w:ascii="Verdana" w:hAnsi="Verdana"/>
          <w:sz w:val="20"/>
        </w:rPr>
        <w:t>who</w:t>
      </w:r>
      <w:r w:rsidR="0062275B">
        <w:rPr>
          <w:rFonts w:ascii="Verdana" w:hAnsi="Verdana"/>
          <w:sz w:val="20"/>
        </w:rPr>
        <w:t xml:space="preserve"> </w:t>
      </w:r>
      <w:r w:rsidR="00B81C74">
        <w:rPr>
          <w:rFonts w:ascii="Verdana" w:hAnsi="Verdana"/>
          <w:sz w:val="20"/>
        </w:rPr>
        <w:t>assists them on a regular basis</w:t>
      </w:r>
      <w:r w:rsidR="00DD51BF">
        <w:rPr>
          <w:rFonts w:ascii="Verdana" w:hAnsi="Verdana"/>
          <w:sz w:val="20"/>
        </w:rPr>
        <w:t>)</w:t>
      </w:r>
      <w:r w:rsidR="004C5B84">
        <w:rPr>
          <w:rFonts w:ascii="Verdana" w:hAnsi="Verdana"/>
          <w:sz w:val="20"/>
        </w:rPr>
        <w:t>,</w:t>
      </w:r>
      <w:r w:rsidR="00123DFB">
        <w:rPr>
          <w:rFonts w:ascii="Verdana" w:hAnsi="Verdana"/>
          <w:sz w:val="20"/>
        </w:rPr>
        <w:t xml:space="preserve"> </w:t>
      </w:r>
      <w:r w:rsidR="004C5B84">
        <w:rPr>
          <w:rFonts w:ascii="Verdana" w:hAnsi="Verdana"/>
          <w:sz w:val="20"/>
        </w:rPr>
        <w:t xml:space="preserve">an external support worker </w:t>
      </w:r>
      <w:r w:rsidR="0062275B">
        <w:rPr>
          <w:rFonts w:ascii="Verdana" w:hAnsi="Verdana"/>
          <w:sz w:val="20"/>
        </w:rPr>
        <w:t>with whom t</w:t>
      </w:r>
      <w:r w:rsidR="004C5B84">
        <w:rPr>
          <w:rFonts w:ascii="Verdana" w:hAnsi="Verdana"/>
          <w:sz w:val="20"/>
        </w:rPr>
        <w:t xml:space="preserve">hey </w:t>
      </w:r>
      <w:r w:rsidR="00DD51BF">
        <w:rPr>
          <w:rFonts w:ascii="Verdana" w:hAnsi="Verdana"/>
          <w:sz w:val="20"/>
        </w:rPr>
        <w:t xml:space="preserve">have discussed their needs in advance of the event </w:t>
      </w:r>
      <w:r w:rsidR="004C5B84">
        <w:rPr>
          <w:rFonts w:ascii="Verdana" w:hAnsi="Verdana"/>
          <w:sz w:val="20"/>
        </w:rPr>
        <w:t xml:space="preserve">or a family member. </w:t>
      </w:r>
      <w:r w:rsidR="00DD51BF">
        <w:rPr>
          <w:rFonts w:ascii="Verdana" w:hAnsi="Verdana"/>
          <w:sz w:val="20"/>
        </w:rPr>
        <w:t xml:space="preserve">Depending on requirements, an enabler could </w:t>
      </w:r>
      <w:r w:rsidR="00CB5DFC">
        <w:rPr>
          <w:rFonts w:ascii="Verdana" w:hAnsi="Verdana"/>
          <w:sz w:val="20"/>
        </w:rPr>
        <w:t xml:space="preserve">be </w:t>
      </w:r>
      <w:r w:rsidR="00DD51BF">
        <w:rPr>
          <w:rFonts w:ascii="Verdana" w:hAnsi="Verdana"/>
          <w:sz w:val="20"/>
        </w:rPr>
        <w:t xml:space="preserve">a </w:t>
      </w:r>
      <w:r w:rsidR="00CB5DFC">
        <w:rPr>
          <w:rFonts w:ascii="Verdana" w:hAnsi="Verdana"/>
          <w:sz w:val="20"/>
        </w:rPr>
        <w:t>personal friend</w:t>
      </w:r>
      <w:r w:rsidR="004C5B84">
        <w:rPr>
          <w:rFonts w:ascii="Verdana" w:hAnsi="Verdana"/>
          <w:sz w:val="20"/>
        </w:rPr>
        <w:t xml:space="preserve">, although we would not expect this to be the norm. </w:t>
      </w:r>
    </w:p>
    <w:p w14:paraId="4E1942CD" w14:textId="77777777" w:rsidR="00CB5DFC" w:rsidRDefault="00CB5DFC">
      <w:pPr>
        <w:rPr>
          <w:rFonts w:ascii="Verdana" w:hAnsi="Verdana"/>
          <w:sz w:val="20"/>
        </w:rPr>
      </w:pPr>
    </w:p>
    <w:p w14:paraId="3A2488DE" w14:textId="6198574B" w:rsidR="00CB5DFC" w:rsidRDefault="00CB5DFC" w:rsidP="00F14C39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</w:t>
      </w:r>
      <w:r w:rsidR="00C81EAC">
        <w:rPr>
          <w:rFonts w:ascii="Verdana" w:hAnsi="Verdana"/>
          <w:sz w:val="20"/>
        </w:rPr>
        <w:t xml:space="preserve"> a</w:t>
      </w:r>
      <w:r w:rsidR="00C75FC7">
        <w:rPr>
          <w:rFonts w:ascii="Verdana" w:hAnsi="Verdana"/>
          <w:sz w:val="20"/>
        </w:rPr>
        <w:t>n attendee</w:t>
      </w:r>
      <w:r w:rsidR="00C81EAC">
        <w:rPr>
          <w:rFonts w:ascii="Verdana" w:hAnsi="Verdana"/>
          <w:sz w:val="20"/>
        </w:rPr>
        <w:t xml:space="preserve"> requires an enabler </w:t>
      </w:r>
      <w:r w:rsidR="0077139F">
        <w:rPr>
          <w:rFonts w:ascii="Verdana" w:hAnsi="Verdana"/>
          <w:sz w:val="20"/>
        </w:rPr>
        <w:t xml:space="preserve">and because </w:t>
      </w:r>
      <w:r w:rsidR="00987300">
        <w:rPr>
          <w:rFonts w:ascii="Verdana" w:hAnsi="Verdana"/>
          <w:sz w:val="20"/>
        </w:rPr>
        <w:t xml:space="preserve">that </w:t>
      </w:r>
      <w:r w:rsidR="00D73816">
        <w:rPr>
          <w:rFonts w:ascii="Verdana" w:hAnsi="Verdana"/>
          <w:sz w:val="20"/>
        </w:rPr>
        <w:t xml:space="preserve">person is solely there to provide </w:t>
      </w:r>
      <w:r w:rsidR="00C81EAC">
        <w:rPr>
          <w:rFonts w:ascii="Verdana" w:hAnsi="Verdana"/>
          <w:sz w:val="20"/>
        </w:rPr>
        <w:t xml:space="preserve">them with </w:t>
      </w:r>
      <w:r w:rsidR="00D73816">
        <w:rPr>
          <w:rFonts w:ascii="Verdana" w:hAnsi="Verdana"/>
          <w:sz w:val="20"/>
        </w:rPr>
        <w:t xml:space="preserve">assistance, </w:t>
      </w:r>
      <w:r>
        <w:rPr>
          <w:rFonts w:ascii="Verdana" w:hAnsi="Verdana"/>
          <w:sz w:val="20"/>
        </w:rPr>
        <w:t>the cost of that enabler will be met by NUS</w:t>
      </w:r>
      <w:r w:rsidR="00361B4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This cost will include accommodation and</w:t>
      </w:r>
      <w:r w:rsidR="00361B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food</w:t>
      </w:r>
      <w:r w:rsidR="00361B4E">
        <w:rPr>
          <w:rFonts w:ascii="Verdana" w:hAnsi="Verdana"/>
          <w:sz w:val="20"/>
        </w:rPr>
        <w:t xml:space="preserve"> </w:t>
      </w:r>
      <w:r w:rsidR="00910BC8">
        <w:rPr>
          <w:rFonts w:ascii="Verdana" w:hAnsi="Verdana"/>
          <w:sz w:val="20"/>
        </w:rPr>
        <w:t>(</w:t>
      </w:r>
      <w:r w:rsidR="00D2645E">
        <w:rPr>
          <w:rFonts w:ascii="Verdana" w:hAnsi="Verdana"/>
          <w:sz w:val="20"/>
        </w:rPr>
        <w:t xml:space="preserve">where </w:t>
      </w:r>
      <w:r w:rsidR="00910BC8">
        <w:rPr>
          <w:rFonts w:ascii="Verdana" w:hAnsi="Verdana"/>
          <w:sz w:val="20"/>
        </w:rPr>
        <w:t xml:space="preserve">food is provided) </w:t>
      </w:r>
      <w:r>
        <w:rPr>
          <w:rFonts w:ascii="Verdana" w:hAnsi="Verdana"/>
          <w:sz w:val="20"/>
        </w:rPr>
        <w:t>for the duration of the conference</w:t>
      </w:r>
      <w:r w:rsidR="00123DF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9659B5">
        <w:rPr>
          <w:rFonts w:ascii="Verdana" w:hAnsi="Verdana"/>
          <w:sz w:val="20"/>
          <w:szCs w:val="20"/>
        </w:rPr>
        <w:t xml:space="preserve">NUS do not cover travel and </w:t>
      </w:r>
      <w:r w:rsidR="00C81EAC">
        <w:rPr>
          <w:rFonts w:ascii="Verdana" w:hAnsi="Verdana"/>
          <w:sz w:val="20"/>
          <w:szCs w:val="20"/>
        </w:rPr>
        <w:t xml:space="preserve">any additional </w:t>
      </w:r>
      <w:r w:rsidR="009659B5">
        <w:rPr>
          <w:rFonts w:ascii="Verdana" w:hAnsi="Verdana"/>
          <w:sz w:val="20"/>
          <w:szCs w:val="20"/>
        </w:rPr>
        <w:t>expense</w:t>
      </w:r>
      <w:r w:rsidR="00C81EAC">
        <w:rPr>
          <w:rFonts w:ascii="Verdana" w:hAnsi="Verdana"/>
          <w:sz w:val="20"/>
          <w:szCs w:val="20"/>
        </w:rPr>
        <w:t>s</w:t>
      </w:r>
      <w:r w:rsidR="009659B5">
        <w:rPr>
          <w:rFonts w:ascii="Verdana" w:hAnsi="Verdana"/>
          <w:sz w:val="20"/>
          <w:szCs w:val="20"/>
        </w:rPr>
        <w:t xml:space="preserve"> of the enabler.</w:t>
      </w:r>
    </w:p>
    <w:p w14:paraId="26A370AF" w14:textId="77777777" w:rsidR="00CB5DFC" w:rsidRDefault="00CB5DFC">
      <w:pPr>
        <w:rPr>
          <w:rFonts w:ascii="Verdana" w:hAnsi="Verdana"/>
          <w:sz w:val="20"/>
        </w:rPr>
      </w:pPr>
    </w:p>
    <w:p w14:paraId="6726C0B7" w14:textId="2AFF400D" w:rsidR="00CB5DFC" w:rsidRPr="00123DFB" w:rsidRDefault="006A3406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</w:t>
      </w:r>
      <w:r w:rsidR="00CB5DFC">
        <w:rPr>
          <w:rFonts w:ascii="Verdana" w:hAnsi="Verdana"/>
          <w:sz w:val="20"/>
        </w:rPr>
        <w:t xml:space="preserve">hen filling in the registration form it is </w:t>
      </w:r>
      <w:r w:rsidR="0027179E">
        <w:rPr>
          <w:rFonts w:ascii="Verdana" w:hAnsi="Verdana"/>
          <w:sz w:val="20"/>
        </w:rPr>
        <w:t xml:space="preserve">essential </w:t>
      </w:r>
      <w:r w:rsidR="00CB5DFC">
        <w:rPr>
          <w:rFonts w:ascii="Verdana" w:hAnsi="Verdana"/>
          <w:sz w:val="20"/>
        </w:rPr>
        <w:t xml:space="preserve">that the </w:t>
      </w:r>
      <w:r w:rsidR="001C7661">
        <w:rPr>
          <w:rFonts w:ascii="Verdana" w:hAnsi="Verdana"/>
          <w:sz w:val="20"/>
        </w:rPr>
        <w:t>attendee</w:t>
      </w:r>
      <w:r w:rsidR="00CB5DFC">
        <w:rPr>
          <w:rFonts w:ascii="Verdana" w:hAnsi="Verdana"/>
          <w:sz w:val="20"/>
        </w:rPr>
        <w:t xml:space="preserve"> </w:t>
      </w:r>
      <w:r w:rsidR="0027179E">
        <w:rPr>
          <w:rFonts w:ascii="Verdana" w:hAnsi="Verdana"/>
          <w:sz w:val="20"/>
        </w:rPr>
        <w:t xml:space="preserve">outlines </w:t>
      </w:r>
      <w:r w:rsidR="00CB5DFC">
        <w:rPr>
          <w:rFonts w:ascii="Verdana" w:hAnsi="Verdana"/>
          <w:sz w:val="20"/>
        </w:rPr>
        <w:t>the</w:t>
      </w:r>
      <w:r>
        <w:rPr>
          <w:rFonts w:ascii="Verdana" w:hAnsi="Verdana"/>
          <w:sz w:val="20"/>
        </w:rPr>
        <w:t xml:space="preserve"> support or adjustments they require</w:t>
      </w:r>
      <w:r w:rsidR="0027179E">
        <w:rPr>
          <w:rFonts w:ascii="Verdana" w:hAnsi="Verdana"/>
          <w:sz w:val="20"/>
        </w:rPr>
        <w:t>, including those not met by the enabler. R</w:t>
      </w:r>
      <w:r>
        <w:rPr>
          <w:rFonts w:ascii="Verdana" w:hAnsi="Verdana"/>
          <w:sz w:val="20"/>
        </w:rPr>
        <w:t>efer to the Access to Events policy for further information</w:t>
      </w:r>
      <w:r w:rsidR="00CB5DFC" w:rsidRPr="00123DFB">
        <w:rPr>
          <w:rFonts w:ascii="Verdana" w:hAnsi="Verdana"/>
          <w:i/>
          <w:sz w:val="20"/>
        </w:rPr>
        <w:t xml:space="preserve">. </w:t>
      </w:r>
      <w:r w:rsidRPr="00123DFB">
        <w:rPr>
          <w:rFonts w:ascii="Verdana" w:hAnsi="Verdana"/>
          <w:b/>
          <w:sz w:val="20"/>
        </w:rPr>
        <w:t>W</w:t>
      </w:r>
      <w:r w:rsidR="00CB5DFC" w:rsidRPr="00123DFB">
        <w:rPr>
          <w:rFonts w:ascii="Verdana" w:hAnsi="Verdana"/>
          <w:b/>
          <w:sz w:val="20"/>
        </w:rPr>
        <w:t xml:space="preserve">ithout clear needs stated on the registration form, NUS cannot guarantee that the needs of the </w:t>
      </w:r>
      <w:r w:rsidR="001C7661">
        <w:rPr>
          <w:rFonts w:ascii="Verdana" w:hAnsi="Verdana"/>
          <w:b/>
          <w:sz w:val="20"/>
        </w:rPr>
        <w:t>attendee</w:t>
      </w:r>
      <w:r w:rsidR="00CB5DFC" w:rsidRPr="00123DFB">
        <w:rPr>
          <w:rFonts w:ascii="Verdana" w:hAnsi="Verdana"/>
          <w:b/>
          <w:sz w:val="20"/>
        </w:rPr>
        <w:t xml:space="preserve"> will be met.</w:t>
      </w:r>
    </w:p>
    <w:p w14:paraId="54BC0FD6" w14:textId="77777777" w:rsidR="00CB5DFC" w:rsidRDefault="00CB5DFC">
      <w:pPr>
        <w:rPr>
          <w:rFonts w:ascii="Verdana" w:hAnsi="Verdana"/>
          <w:sz w:val="20"/>
        </w:rPr>
      </w:pPr>
    </w:p>
    <w:p w14:paraId="4DB85909" w14:textId="68835858" w:rsidR="00CB5DFC" w:rsidRDefault="00CB5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NUS ha</w:t>
      </w:r>
      <w:r w:rsidR="003E4E81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set some essential guidelines for both enablers and </w:t>
      </w:r>
      <w:r w:rsidR="00BC54AD">
        <w:rPr>
          <w:rFonts w:ascii="Verdana" w:hAnsi="Verdana"/>
          <w:sz w:val="20"/>
        </w:rPr>
        <w:t xml:space="preserve">attendees </w:t>
      </w:r>
      <w:r w:rsidR="00BE2CE1">
        <w:rPr>
          <w:rFonts w:ascii="Verdana" w:hAnsi="Verdana"/>
          <w:sz w:val="20"/>
        </w:rPr>
        <w:t>as follows:</w:t>
      </w:r>
      <w:r>
        <w:rPr>
          <w:rFonts w:ascii="Verdana" w:hAnsi="Verdana"/>
          <w:sz w:val="20"/>
        </w:rPr>
        <w:t xml:space="preserve">  </w:t>
      </w:r>
    </w:p>
    <w:p w14:paraId="343C955F" w14:textId="77777777" w:rsidR="00CB5DFC" w:rsidRDefault="00CB5DFC">
      <w:pPr>
        <w:rPr>
          <w:rFonts w:ascii="Verdana" w:hAnsi="Verdana"/>
          <w:sz w:val="20"/>
        </w:rPr>
      </w:pPr>
    </w:p>
    <w:p w14:paraId="133B34F5" w14:textId="0D7BA6AE" w:rsidR="00CB5DFC" w:rsidRDefault="003B6F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The E</w:t>
      </w:r>
      <w:r w:rsidR="00CB5DFC">
        <w:rPr>
          <w:rFonts w:ascii="Verdana" w:hAnsi="Verdana"/>
          <w:b/>
          <w:sz w:val="20"/>
        </w:rPr>
        <w:t>nabler</w:t>
      </w:r>
      <w:r w:rsidR="00123DFB">
        <w:rPr>
          <w:rFonts w:ascii="Verdana" w:hAnsi="Verdana"/>
          <w:b/>
          <w:sz w:val="20"/>
        </w:rPr>
        <w:t>’</w:t>
      </w:r>
      <w:r w:rsidR="00CB5DFC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 xml:space="preserve"> responsibilities:</w:t>
      </w:r>
    </w:p>
    <w:p w14:paraId="673799DE" w14:textId="77777777" w:rsidR="00CB5DFC" w:rsidRDefault="00CB5DFC">
      <w:pPr>
        <w:rPr>
          <w:rFonts w:ascii="Verdana" w:hAnsi="Verdana"/>
          <w:sz w:val="20"/>
        </w:rPr>
      </w:pPr>
    </w:p>
    <w:p w14:paraId="51AFF133" w14:textId="2AA2CED1" w:rsidR="00BE2CE1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</w:t>
      </w:r>
      <w:r w:rsidR="00CB639B">
        <w:rPr>
          <w:rFonts w:ascii="Verdana" w:hAnsi="Verdana"/>
          <w:sz w:val="20"/>
        </w:rPr>
        <w:t>understand the specific support that is required</w:t>
      </w:r>
      <w:r w:rsidR="0041426D">
        <w:rPr>
          <w:rFonts w:ascii="Verdana" w:hAnsi="Verdana"/>
          <w:sz w:val="20"/>
        </w:rPr>
        <w:t xml:space="preserve"> at the event and during travel/overnight stays (where relevant)</w:t>
      </w:r>
      <w:r w:rsidR="00CB639B">
        <w:rPr>
          <w:rFonts w:ascii="Verdana" w:hAnsi="Verdana"/>
          <w:sz w:val="20"/>
        </w:rPr>
        <w:t xml:space="preserve"> and </w:t>
      </w:r>
      <w:r w:rsidR="00BE2CE1">
        <w:rPr>
          <w:rFonts w:ascii="Verdana" w:hAnsi="Verdana"/>
          <w:sz w:val="20"/>
        </w:rPr>
        <w:t xml:space="preserve">discuss the </w:t>
      </w:r>
      <w:r w:rsidR="001C7661">
        <w:rPr>
          <w:rFonts w:ascii="Verdana" w:hAnsi="Verdana"/>
          <w:sz w:val="20"/>
        </w:rPr>
        <w:t>attendee</w:t>
      </w:r>
      <w:r w:rsidR="0041426D">
        <w:rPr>
          <w:rFonts w:ascii="Verdana" w:hAnsi="Verdana"/>
          <w:sz w:val="20"/>
        </w:rPr>
        <w:t>’s needs</w:t>
      </w:r>
      <w:r w:rsidR="00BE2CE1">
        <w:rPr>
          <w:rFonts w:ascii="Verdana" w:hAnsi="Verdana"/>
          <w:sz w:val="20"/>
        </w:rPr>
        <w:t xml:space="preserve"> in advance of the event</w:t>
      </w:r>
      <w:r w:rsidR="00CB639B">
        <w:rPr>
          <w:rFonts w:ascii="Verdana" w:hAnsi="Verdana"/>
          <w:sz w:val="20"/>
        </w:rPr>
        <w:t xml:space="preserve"> </w:t>
      </w:r>
    </w:p>
    <w:p w14:paraId="0F7E9CCD" w14:textId="77777777" w:rsidR="003179DB" w:rsidRDefault="003179DB" w:rsidP="003179DB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listen to the wishes of the attendee and be prepared to answer any questions relating to the event or conference.</w:t>
      </w:r>
    </w:p>
    <w:p w14:paraId="13107645" w14:textId="3B23D645" w:rsidR="0041426D" w:rsidRDefault="00CB639B" w:rsidP="0041426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To </w:t>
      </w:r>
      <w:r w:rsidR="00CB5DFC">
        <w:rPr>
          <w:rFonts w:ascii="Verdana" w:hAnsi="Verdana"/>
          <w:sz w:val="20"/>
        </w:rPr>
        <w:t xml:space="preserve">facilitate and support the </w:t>
      </w:r>
      <w:r w:rsidR="001C7661">
        <w:rPr>
          <w:rFonts w:ascii="Verdana" w:hAnsi="Verdana"/>
          <w:sz w:val="20"/>
        </w:rPr>
        <w:t>attendee</w:t>
      </w:r>
      <w:r w:rsidR="00CB5DFC">
        <w:rPr>
          <w:rFonts w:ascii="Verdana" w:hAnsi="Verdana"/>
          <w:sz w:val="20"/>
        </w:rPr>
        <w:t xml:space="preserve"> through the event or conference</w:t>
      </w:r>
      <w:r w:rsidR="0041426D">
        <w:rPr>
          <w:rFonts w:ascii="Verdana" w:hAnsi="Verdana"/>
          <w:sz w:val="20"/>
        </w:rPr>
        <w:t xml:space="preserve">, with the aim of enabling the </w:t>
      </w:r>
      <w:r w:rsidR="001C7661">
        <w:rPr>
          <w:rFonts w:ascii="Verdana" w:hAnsi="Verdana"/>
          <w:sz w:val="20"/>
        </w:rPr>
        <w:t>attendee</w:t>
      </w:r>
      <w:r w:rsidR="0041426D">
        <w:rPr>
          <w:rFonts w:ascii="Verdana" w:hAnsi="Verdana"/>
          <w:sz w:val="20"/>
        </w:rPr>
        <w:t xml:space="preserve"> to take an active role as possible in the event or conference.</w:t>
      </w:r>
    </w:p>
    <w:p w14:paraId="4A4AAFDE" w14:textId="0DB91F08" w:rsidR="0041426D" w:rsidRDefault="0041426D" w:rsidP="0041426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willing to be at the side of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throughout the event or conference as required by the </w:t>
      </w:r>
      <w:r w:rsidR="00BC54AD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.</w:t>
      </w:r>
    </w:p>
    <w:p w14:paraId="1437EE52" w14:textId="438FBA37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ensure that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is keeping up with the motions, understands what is going on and further understands the voting system at conferences.</w:t>
      </w:r>
    </w:p>
    <w:p w14:paraId="1E145304" w14:textId="726ED4FA" w:rsidR="0041426D" w:rsidRDefault="0041426D" w:rsidP="0041426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to influence voting decisions made by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, nor personally take part in any political activity at conference</w:t>
      </w:r>
      <w:r w:rsidR="00094775">
        <w:rPr>
          <w:rFonts w:ascii="Verdana" w:hAnsi="Verdana"/>
          <w:sz w:val="20"/>
        </w:rPr>
        <w:t>, where relevant</w:t>
      </w:r>
      <w:r>
        <w:rPr>
          <w:rFonts w:ascii="Verdana" w:hAnsi="Verdana"/>
          <w:sz w:val="20"/>
        </w:rPr>
        <w:t>.</w:t>
      </w:r>
    </w:p>
    <w:p w14:paraId="68EAE03F" w14:textId="1B668760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guided by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as to what </w:t>
      </w:r>
      <w:r w:rsidR="00977AC5">
        <w:rPr>
          <w:rFonts w:ascii="Verdana" w:hAnsi="Verdana"/>
          <w:sz w:val="20"/>
        </w:rPr>
        <w:t xml:space="preserve">they </w:t>
      </w:r>
      <w:r>
        <w:rPr>
          <w:rFonts w:ascii="Verdana" w:hAnsi="Verdana"/>
          <w:sz w:val="20"/>
        </w:rPr>
        <w:t xml:space="preserve">want to do. Choices and decisions must be left up to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.</w:t>
      </w:r>
    </w:p>
    <w:p w14:paraId="329A6B88" w14:textId="75EE9A1B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have</w:t>
      </w:r>
      <w:r w:rsidR="003179D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if possible</w:t>
      </w:r>
      <w:r w:rsidR="003179DB">
        <w:rPr>
          <w:rFonts w:ascii="Verdana" w:hAnsi="Verdana"/>
          <w:sz w:val="20"/>
        </w:rPr>
        <w:t>,</w:t>
      </w:r>
      <w:r w:rsidR="00123DF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necessary accommodation with or near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.</w:t>
      </w:r>
    </w:p>
    <w:p w14:paraId="691C15E6" w14:textId="0A7BFE8D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make </w:t>
      </w:r>
      <w:r w:rsidR="00CB639B" w:rsidRPr="00BA3412">
        <w:rPr>
          <w:rFonts w:ascii="Verdana" w:hAnsi="Verdana"/>
          <w:sz w:val="20"/>
          <w:szCs w:val="20"/>
        </w:rPr>
        <w:t xml:space="preserve">arrangements with the </w:t>
      </w:r>
      <w:r w:rsidRPr="00BA3412">
        <w:rPr>
          <w:rFonts w:ascii="Verdana" w:hAnsi="Verdana"/>
          <w:sz w:val="20"/>
          <w:szCs w:val="20"/>
        </w:rPr>
        <w:t xml:space="preserve"> </w:t>
      </w:r>
      <w:r w:rsidR="001C7661">
        <w:rPr>
          <w:rFonts w:ascii="Verdana" w:hAnsi="Verdana"/>
          <w:sz w:val="20"/>
          <w:szCs w:val="20"/>
        </w:rPr>
        <w:t>attendee</w:t>
      </w:r>
      <w:r w:rsidR="00BA3412" w:rsidRPr="00BA3412">
        <w:rPr>
          <w:rFonts w:ascii="Verdana" w:hAnsi="Verdana"/>
          <w:sz w:val="20"/>
          <w:szCs w:val="20"/>
        </w:rPr>
        <w:t xml:space="preserve"> regarding emergency</w:t>
      </w:r>
      <w:r w:rsidR="00BA3412">
        <w:rPr>
          <w:rFonts w:ascii="Verdana" w:hAnsi="Verdana"/>
          <w:sz w:val="20"/>
          <w:szCs w:val="20"/>
        </w:rPr>
        <w:t xml:space="preserve"> contact</w:t>
      </w:r>
      <w:r w:rsidR="00BA3412" w:rsidRPr="00BA3412">
        <w:rPr>
          <w:rFonts w:ascii="Verdana" w:hAnsi="Verdana"/>
          <w:sz w:val="20"/>
          <w:szCs w:val="20"/>
        </w:rPr>
        <w:t xml:space="preserve"> situations and take </w:t>
      </w:r>
      <w:r w:rsidR="00BA3412" w:rsidRPr="00F14C39">
        <w:rPr>
          <w:rFonts w:ascii="Verdana" w:hAnsi="Verdana" w:cs="Arial"/>
          <w:sz w:val="20"/>
          <w:szCs w:val="20"/>
          <w:lang w:val="en"/>
        </w:rPr>
        <w:t xml:space="preserve">steps to ensure the </w:t>
      </w:r>
      <w:r w:rsidR="001C7661">
        <w:rPr>
          <w:rFonts w:ascii="Verdana" w:hAnsi="Verdana" w:cs="Arial"/>
          <w:sz w:val="20"/>
          <w:szCs w:val="20"/>
          <w:lang w:val="en"/>
        </w:rPr>
        <w:t>attendee</w:t>
      </w:r>
      <w:r w:rsidR="00BA3412" w:rsidRPr="00F14C39">
        <w:rPr>
          <w:rFonts w:ascii="Verdana" w:hAnsi="Verdana" w:cs="Arial"/>
          <w:sz w:val="20"/>
          <w:szCs w:val="20"/>
          <w:lang w:val="en"/>
        </w:rPr>
        <w:t>’s p</w:t>
      </w:r>
      <w:r w:rsidR="00123DFB">
        <w:rPr>
          <w:rFonts w:ascii="Verdana" w:hAnsi="Verdana" w:cs="Arial"/>
          <w:sz w:val="20"/>
          <w:szCs w:val="20"/>
          <w:lang w:val="en"/>
        </w:rPr>
        <w:t>ersonal health, safety and well</w:t>
      </w:r>
      <w:r w:rsidR="00BA3412" w:rsidRPr="00F14C39">
        <w:rPr>
          <w:rFonts w:ascii="Verdana" w:hAnsi="Verdana" w:cs="Arial"/>
          <w:sz w:val="20"/>
          <w:szCs w:val="20"/>
          <w:lang w:val="en"/>
        </w:rPr>
        <w:t>being</w:t>
      </w:r>
      <w:r w:rsidR="00450DF5">
        <w:rPr>
          <w:rFonts w:ascii="Verdana" w:hAnsi="Verdana" w:cs="Arial"/>
          <w:sz w:val="20"/>
          <w:szCs w:val="20"/>
          <w:lang w:val="en"/>
        </w:rPr>
        <w:t xml:space="preserve">, according to the </w:t>
      </w:r>
      <w:r w:rsidR="001C7661">
        <w:rPr>
          <w:rFonts w:ascii="Verdana" w:hAnsi="Verdana" w:cs="Arial"/>
          <w:sz w:val="20"/>
          <w:szCs w:val="20"/>
          <w:lang w:val="en"/>
        </w:rPr>
        <w:t>attendee</w:t>
      </w:r>
      <w:r w:rsidR="00450DF5">
        <w:rPr>
          <w:rFonts w:ascii="Verdana" w:hAnsi="Verdana" w:cs="Arial"/>
          <w:sz w:val="20"/>
          <w:szCs w:val="20"/>
          <w:lang w:val="en"/>
        </w:rPr>
        <w:t>’s needs</w:t>
      </w:r>
      <w:r w:rsidR="00BA3412">
        <w:rPr>
          <w:rFonts w:ascii="Verdana" w:hAnsi="Verdana" w:cs="Arial"/>
          <w:sz w:val="20"/>
          <w:szCs w:val="20"/>
          <w:lang w:val="en"/>
        </w:rPr>
        <w:t>.</w:t>
      </w:r>
      <w:r w:rsidR="00BA3412">
        <w:rPr>
          <w:rFonts w:ascii="Arial" w:hAnsi="Arial" w:cs="Arial"/>
          <w:lang w:val="en"/>
        </w:rPr>
        <w:t xml:space="preserve"> </w:t>
      </w:r>
      <w:r w:rsidR="00BA3412">
        <w:rPr>
          <w:rFonts w:ascii="Verdana" w:hAnsi="Verdana"/>
          <w:sz w:val="20"/>
        </w:rPr>
        <w:t xml:space="preserve"> </w:t>
      </w:r>
    </w:p>
    <w:p w14:paraId="7052ADAD" w14:textId="3079A6AD" w:rsidR="00977AC5" w:rsidRPr="007B1659" w:rsidRDefault="00977AC5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To only attend to the requirements of the person they are there to support</w:t>
      </w:r>
      <w:r w:rsidR="00094775">
        <w:rPr>
          <w:rFonts w:ascii="Verdana" w:hAnsi="Verdana" w:cs="Arial"/>
          <w:sz w:val="20"/>
        </w:rPr>
        <w:t>.</w:t>
      </w:r>
    </w:p>
    <w:p w14:paraId="103D123B" w14:textId="163A4493" w:rsidR="007B1659" w:rsidRPr="006F02B3" w:rsidRDefault="007B1659" w:rsidP="007B1659">
      <w:pPr>
        <w:numPr>
          <w:ilvl w:val="0"/>
          <w:numId w:val="1"/>
        </w:numPr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>To adhere to the Events Code of Conduct</w:t>
      </w:r>
      <w:bookmarkStart w:id="0" w:name="_GoBack"/>
      <w:bookmarkEnd w:id="0"/>
    </w:p>
    <w:p w14:paraId="11F12CBD" w14:textId="77777777" w:rsidR="007B1659" w:rsidRDefault="007B1659" w:rsidP="007B1659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be respectful and understanding towards the attendee at all times.</w:t>
      </w:r>
    </w:p>
    <w:p w14:paraId="73A15B6B" w14:textId="77777777" w:rsidR="007B1659" w:rsidRDefault="007B1659" w:rsidP="007B1659">
      <w:pPr>
        <w:ind w:left="720"/>
        <w:rPr>
          <w:rFonts w:ascii="Verdana" w:hAnsi="Verdana"/>
          <w:sz w:val="20"/>
        </w:rPr>
      </w:pPr>
    </w:p>
    <w:p w14:paraId="0715C307" w14:textId="52114F39" w:rsidR="003B6F61" w:rsidRDefault="003B6F61">
      <w:pPr>
        <w:pStyle w:val="Heading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Responsibilities:</w:t>
      </w:r>
    </w:p>
    <w:p w14:paraId="0DC729AE" w14:textId="5560EEE6" w:rsidR="00CB5DFC" w:rsidRDefault="00CB5DFC">
      <w:pPr>
        <w:pStyle w:val="Heading2"/>
        <w:spacing w:line="240" w:lineRule="auto"/>
        <w:jc w:val="left"/>
        <w:rPr>
          <w:rFonts w:ascii="Verdana" w:hAnsi="Verdana"/>
          <w:sz w:val="20"/>
        </w:rPr>
      </w:pPr>
    </w:p>
    <w:p w14:paraId="2C96A685" w14:textId="77777777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state their specific requirements clearly when asked for them on the registration form.</w:t>
      </w:r>
    </w:p>
    <w:p w14:paraId="2A7EF989" w14:textId="6BF88EFD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</w:t>
      </w:r>
      <w:r w:rsidR="0015453B">
        <w:rPr>
          <w:rFonts w:ascii="Verdana" w:hAnsi="Verdana"/>
          <w:sz w:val="20"/>
        </w:rPr>
        <w:t xml:space="preserve">arrange </w:t>
      </w:r>
      <w:r>
        <w:rPr>
          <w:rFonts w:ascii="Verdana" w:hAnsi="Verdana"/>
          <w:sz w:val="20"/>
        </w:rPr>
        <w:t>an ena</w:t>
      </w:r>
      <w:r w:rsidR="00094775">
        <w:rPr>
          <w:rFonts w:ascii="Verdana" w:hAnsi="Verdana"/>
          <w:sz w:val="20"/>
        </w:rPr>
        <w:t xml:space="preserve">bler that they feel happy with </w:t>
      </w:r>
      <w:r>
        <w:rPr>
          <w:rFonts w:ascii="Verdana" w:hAnsi="Verdana"/>
          <w:sz w:val="20"/>
        </w:rPr>
        <w:t xml:space="preserve">and </w:t>
      </w:r>
      <w:r w:rsidR="0015453B">
        <w:rPr>
          <w:rFonts w:ascii="Verdana" w:hAnsi="Verdana"/>
          <w:sz w:val="20"/>
        </w:rPr>
        <w:t>who has the skills and experience to support them and meet their needs during the event or conference.</w:t>
      </w:r>
    </w:p>
    <w:p w14:paraId="6437BF9B" w14:textId="6B095BE1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talk through with the enabler</w:t>
      </w:r>
      <w:r w:rsidR="0015453B">
        <w:rPr>
          <w:rFonts w:ascii="Verdana" w:hAnsi="Verdana"/>
          <w:sz w:val="20"/>
        </w:rPr>
        <w:t xml:space="preserve"> their specific needs and requirements for the event and during travel/overnight stays as required. </w:t>
      </w:r>
    </w:p>
    <w:p w14:paraId="49BE780C" w14:textId="3EFDDE33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tell the enabler if the</w:t>
      </w:r>
      <w:r w:rsidR="0015453B">
        <w:rPr>
          <w:rFonts w:ascii="Verdana" w:hAnsi="Verdana"/>
          <w:sz w:val="20"/>
        </w:rPr>
        <w:t>y are</w:t>
      </w:r>
      <w:r>
        <w:rPr>
          <w:rFonts w:ascii="Verdana" w:hAnsi="Verdana"/>
          <w:sz w:val="20"/>
        </w:rPr>
        <w:t xml:space="preserve"> unhappy or feeling unwell.</w:t>
      </w:r>
    </w:p>
    <w:p w14:paraId="2B103CED" w14:textId="361BEC01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ask the enabler to do things which the </w:t>
      </w:r>
      <w:r w:rsidR="00BC54AD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often finds difficult.</w:t>
      </w:r>
    </w:p>
    <w:p w14:paraId="28FE1E66" w14:textId="77777777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respect the feelings of the enabler at all times.</w:t>
      </w:r>
    </w:p>
    <w:p w14:paraId="37E101C7" w14:textId="77777777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take the lead, if possible and make the decisions over attending workshops or voting without influence from the enabler.</w:t>
      </w:r>
    </w:p>
    <w:p w14:paraId="4E0DF726" w14:textId="42366F71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talk through any problems with each other, noting that the enabler can’t second-guess what help and support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will need.</w:t>
      </w:r>
    </w:p>
    <w:p w14:paraId="56345107" w14:textId="47F7A727" w:rsidR="003E4E81" w:rsidRDefault="00BC54AD" w:rsidP="003E4E81">
      <w:pPr>
        <w:pStyle w:val="BodyText"/>
        <w:numPr>
          <w:ilvl w:val="0"/>
          <w:numId w:val="2"/>
        </w:numPr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Attendees </w:t>
      </w:r>
      <w:r w:rsidR="003E4E81" w:rsidRPr="003E4E81">
        <w:rPr>
          <w:rFonts w:ascii="Verdana" w:hAnsi="Verdana"/>
          <w:sz w:val="20"/>
        </w:rPr>
        <w:t xml:space="preserve">are under no obligation, but should be encouraged to disclose the medical implications of their disability/medical condition to their enabler. </w:t>
      </w:r>
      <w:r w:rsidR="003E4E81">
        <w:rPr>
          <w:rFonts w:ascii="Verdana" w:hAnsi="Verdana"/>
          <w:sz w:val="20"/>
        </w:rPr>
        <w:t xml:space="preserve">This </w:t>
      </w:r>
      <w:r w:rsidR="003E4E81" w:rsidRPr="003E4E81">
        <w:rPr>
          <w:rFonts w:ascii="Verdana" w:hAnsi="Verdana"/>
          <w:sz w:val="20"/>
        </w:rPr>
        <w:t xml:space="preserve">is recommended, so enablers can support </w:t>
      </w:r>
      <w:r w:rsidR="001C7661">
        <w:rPr>
          <w:rFonts w:ascii="Verdana" w:hAnsi="Verdana"/>
          <w:sz w:val="20"/>
        </w:rPr>
        <w:t>attendees</w:t>
      </w:r>
      <w:r w:rsidR="003E4E81" w:rsidRPr="003E4E81">
        <w:rPr>
          <w:rFonts w:ascii="Verdana" w:hAnsi="Verdana"/>
          <w:sz w:val="20"/>
        </w:rPr>
        <w:t xml:space="preserve"> in every situation including emergencies if they arise. </w:t>
      </w:r>
    </w:p>
    <w:p w14:paraId="459A94BF" w14:textId="69597C38" w:rsidR="00A94C49" w:rsidRDefault="001C7661" w:rsidP="00A94C49">
      <w:pPr>
        <w:pStyle w:val="BodyText3"/>
        <w:numPr>
          <w:ilvl w:val="0"/>
          <w:numId w:val="2"/>
        </w:numPr>
        <w:rPr>
          <w:rFonts w:ascii="Verdana" w:hAnsi="Verdana"/>
          <w:b w:val="0"/>
          <w:sz w:val="20"/>
        </w:rPr>
      </w:pPr>
      <w:r w:rsidRPr="00327373">
        <w:rPr>
          <w:rFonts w:ascii="Verdana" w:hAnsi="Verdana"/>
          <w:b w:val="0"/>
          <w:sz w:val="20"/>
        </w:rPr>
        <w:t>Attendees</w:t>
      </w:r>
      <w:r w:rsidR="00A94C49" w:rsidRPr="00327373">
        <w:rPr>
          <w:rFonts w:ascii="Verdana" w:hAnsi="Verdana"/>
          <w:b w:val="0"/>
          <w:sz w:val="20"/>
        </w:rPr>
        <w:t xml:space="preserve"> are also encouraged to state to their enabler where important medication is kept in the room in case of any emergency.</w:t>
      </w:r>
    </w:p>
    <w:p w14:paraId="27F83C5F" w14:textId="77777777" w:rsidR="003179DB" w:rsidRDefault="003179DB" w:rsidP="003179D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adhere to the Events Code of Conduct </w:t>
      </w:r>
    </w:p>
    <w:p w14:paraId="1E406891" w14:textId="77777777" w:rsidR="003179DB" w:rsidRPr="00327373" w:rsidRDefault="003179DB" w:rsidP="003179DB">
      <w:pPr>
        <w:pStyle w:val="BodyText3"/>
        <w:ind w:left="720"/>
        <w:rPr>
          <w:rFonts w:ascii="Verdana" w:hAnsi="Verdana"/>
          <w:b w:val="0"/>
          <w:sz w:val="20"/>
        </w:rPr>
      </w:pPr>
    </w:p>
    <w:p w14:paraId="7C6A4FE9" w14:textId="54946C58" w:rsidR="00683F3B" w:rsidRDefault="001C7661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Attendees</w:t>
      </w:r>
      <w:r w:rsidR="00CB5DFC">
        <w:rPr>
          <w:rFonts w:ascii="Verdana" w:hAnsi="Verdana"/>
          <w:sz w:val="20"/>
        </w:rPr>
        <w:t xml:space="preserve"> are not only responsible for their own actions/behaviour whilst at conference, but also the actions/behaviour of their enabler.  If their enabler breaches any of the protocols set out for events or conferences, the</w:t>
      </w:r>
      <w:r w:rsidR="00683F3B">
        <w:rPr>
          <w:rFonts w:ascii="Verdana" w:hAnsi="Verdana"/>
          <w:sz w:val="20"/>
        </w:rPr>
        <w:t xml:space="preserve"> </w:t>
      </w:r>
      <w:r w:rsidR="00BC54AD">
        <w:rPr>
          <w:rFonts w:ascii="Verdana" w:hAnsi="Verdana"/>
          <w:sz w:val="20"/>
        </w:rPr>
        <w:t>attendee</w:t>
      </w:r>
      <w:r w:rsidR="00767520">
        <w:rPr>
          <w:rFonts w:ascii="Verdana" w:hAnsi="Verdana"/>
          <w:sz w:val="20"/>
        </w:rPr>
        <w:t xml:space="preserve">’s </w:t>
      </w:r>
      <w:r w:rsidR="00CB5DFC">
        <w:rPr>
          <w:rFonts w:ascii="Verdana" w:hAnsi="Verdana"/>
          <w:sz w:val="20"/>
        </w:rPr>
        <w:t>credentials will be withdrawn and they would not be allowed back into the event or conferen</w:t>
      </w:r>
      <w:r w:rsidR="003179DB">
        <w:rPr>
          <w:rFonts w:ascii="Verdana" w:hAnsi="Verdana"/>
          <w:sz w:val="20"/>
        </w:rPr>
        <w:t xml:space="preserve">ce </w:t>
      </w:r>
      <w:r w:rsidR="00123DFB">
        <w:rPr>
          <w:rFonts w:ascii="Verdana" w:hAnsi="Verdana"/>
          <w:sz w:val="20"/>
        </w:rPr>
        <w:t xml:space="preserve">and their union/institution </w:t>
      </w:r>
      <w:r w:rsidR="00CB5DFC">
        <w:rPr>
          <w:rFonts w:ascii="Verdana" w:hAnsi="Verdana"/>
          <w:sz w:val="20"/>
        </w:rPr>
        <w:t xml:space="preserve">would be informed.  </w:t>
      </w:r>
    </w:p>
    <w:p w14:paraId="31BE0661" w14:textId="77777777" w:rsidR="00683F3B" w:rsidRDefault="00683F3B">
      <w:pPr>
        <w:pStyle w:val="BodyText3"/>
        <w:rPr>
          <w:rFonts w:ascii="Verdana" w:hAnsi="Verdana"/>
          <w:sz w:val="20"/>
        </w:rPr>
      </w:pPr>
    </w:p>
    <w:p w14:paraId="13F28CD0" w14:textId="2D608E35" w:rsidR="00CB5DFC" w:rsidRDefault="00CB5DFC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NUS feels that an enabler is not acting, supporting or carrying out the duties for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they are enabling in line with the enabler’s protocol, NUS has the right to </w:t>
      </w:r>
      <w:r w:rsidR="00683F3B">
        <w:rPr>
          <w:rFonts w:ascii="Verdana" w:hAnsi="Verdana"/>
          <w:sz w:val="20"/>
        </w:rPr>
        <w:t xml:space="preserve">remove that enabler from the event and also </w:t>
      </w:r>
      <w:r>
        <w:rPr>
          <w:rFonts w:ascii="Verdana" w:hAnsi="Verdana"/>
          <w:sz w:val="20"/>
        </w:rPr>
        <w:t>refuse that enabler attending future events.</w:t>
      </w:r>
    </w:p>
    <w:p w14:paraId="5B10C899" w14:textId="77777777" w:rsidR="00CB5DFC" w:rsidRDefault="00CB5DFC">
      <w:pPr>
        <w:rPr>
          <w:rFonts w:ascii="Verdana" w:hAnsi="Verdana"/>
          <w:sz w:val="20"/>
        </w:rPr>
      </w:pPr>
    </w:p>
    <w:p w14:paraId="504DC354" w14:textId="2D3CDEBF" w:rsidR="00CB5DFC" w:rsidRDefault="00CB5DFC">
      <w:pPr>
        <w:pStyle w:val="BodyText2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accommodation has been booked for your enabler, if for any reason they do not attend the Event without giving NUS </w:t>
      </w:r>
      <w:r w:rsidR="008D52EB">
        <w:rPr>
          <w:rFonts w:ascii="Verdana" w:hAnsi="Verdana"/>
          <w:sz w:val="20"/>
        </w:rPr>
        <w:t xml:space="preserve">sufficient </w:t>
      </w:r>
      <w:r>
        <w:rPr>
          <w:rFonts w:ascii="Verdana" w:hAnsi="Verdana"/>
          <w:sz w:val="20"/>
        </w:rPr>
        <w:t>notice</w:t>
      </w:r>
      <w:r w:rsidR="008D52EB">
        <w:rPr>
          <w:rFonts w:ascii="Verdana" w:hAnsi="Verdana"/>
          <w:sz w:val="20"/>
        </w:rPr>
        <w:t xml:space="preserve"> </w:t>
      </w:r>
      <w:r w:rsidR="00123DFB">
        <w:rPr>
          <w:rFonts w:ascii="Verdana" w:hAnsi="Verdana"/>
          <w:sz w:val="20"/>
        </w:rPr>
        <w:t>(</w:t>
      </w:r>
      <w:r w:rsidR="008D52EB">
        <w:rPr>
          <w:rFonts w:ascii="Verdana" w:hAnsi="Verdana"/>
          <w:sz w:val="20"/>
        </w:rPr>
        <w:t xml:space="preserve">usually </w:t>
      </w:r>
      <w:r w:rsidR="008D52EB" w:rsidRPr="00F14C39">
        <w:rPr>
          <w:rFonts w:ascii="Verdana" w:hAnsi="Verdana"/>
          <w:sz w:val="20"/>
        </w:rPr>
        <w:t>14 days but may be longer depending on the venue’s policy),</w:t>
      </w:r>
      <w:r>
        <w:rPr>
          <w:rFonts w:ascii="Verdana" w:hAnsi="Verdana"/>
          <w:sz w:val="20"/>
        </w:rPr>
        <w:t xml:space="preserve"> your </w:t>
      </w:r>
      <w:r w:rsidR="00A94C49">
        <w:rPr>
          <w:rFonts w:ascii="Verdana" w:hAnsi="Verdana"/>
          <w:sz w:val="20"/>
        </w:rPr>
        <w:t>Students</w:t>
      </w:r>
      <w:r w:rsidR="00767520">
        <w:rPr>
          <w:rFonts w:ascii="Verdana" w:hAnsi="Verdana"/>
          <w:sz w:val="20"/>
        </w:rPr>
        <w:t>’</w:t>
      </w:r>
      <w:r w:rsidR="00A94C49">
        <w:rPr>
          <w:rFonts w:ascii="Verdana" w:hAnsi="Verdana"/>
          <w:sz w:val="20"/>
        </w:rPr>
        <w:t xml:space="preserve"> Union/Institution </w:t>
      </w:r>
      <w:r>
        <w:rPr>
          <w:rFonts w:ascii="Verdana" w:hAnsi="Verdana"/>
          <w:sz w:val="20"/>
        </w:rPr>
        <w:t xml:space="preserve">will be invoiced for </w:t>
      </w:r>
      <w:r w:rsidR="00A94C49">
        <w:rPr>
          <w:rFonts w:ascii="Verdana" w:hAnsi="Verdana"/>
          <w:sz w:val="20"/>
        </w:rPr>
        <w:t xml:space="preserve">any </w:t>
      </w:r>
      <w:r>
        <w:rPr>
          <w:rFonts w:ascii="Verdana" w:hAnsi="Verdana"/>
          <w:sz w:val="20"/>
        </w:rPr>
        <w:t>cost</w:t>
      </w:r>
      <w:r w:rsidR="00A94C49">
        <w:rPr>
          <w:rFonts w:ascii="Verdana" w:hAnsi="Verdana"/>
          <w:sz w:val="20"/>
        </w:rPr>
        <w:t>s incurred</w:t>
      </w:r>
      <w:r>
        <w:rPr>
          <w:rFonts w:ascii="Verdana" w:hAnsi="Verdana"/>
          <w:sz w:val="20"/>
        </w:rPr>
        <w:t xml:space="preserve">. </w:t>
      </w:r>
    </w:p>
    <w:p w14:paraId="524B482E" w14:textId="77777777" w:rsidR="00CB5DFC" w:rsidRDefault="00CB5DFC">
      <w:pPr>
        <w:rPr>
          <w:rFonts w:ascii="Verdana" w:hAnsi="Verdana"/>
          <w:sz w:val="20"/>
        </w:rPr>
      </w:pPr>
    </w:p>
    <w:p w14:paraId="2D1CDE4F" w14:textId="4CC2966E" w:rsidR="00CB5DFC" w:rsidRDefault="00CB5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have read the enablers protocol and understand my role/responsibilit</w:t>
      </w:r>
      <w:r w:rsidR="0061366D">
        <w:rPr>
          <w:rFonts w:ascii="Verdana" w:hAnsi="Verdana"/>
          <w:sz w:val="20"/>
        </w:rPr>
        <w:t>ies</w:t>
      </w:r>
      <w:r>
        <w:rPr>
          <w:rFonts w:ascii="Verdana" w:hAnsi="Verdana"/>
          <w:sz w:val="20"/>
        </w:rPr>
        <w:t xml:space="preserve"> and agree to abide by said protocol.</w:t>
      </w:r>
    </w:p>
    <w:p w14:paraId="47894F1F" w14:textId="77777777" w:rsidR="00CB5DFC" w:rsidRDefault="00CB5DFC">
      <w:pPr>
        <w:rPr>
          <w:rFonts w:ascii="Verdana" w:hAnsi="Verdana"/>
          <w:sz w:val="20"/>
        </w:rPr>
      </w:pPr>
    </w:p>
    <w:p w14:paraId="79AD2A9B" w14:textId="77777777" w:rsidR="00221AB9" w:rsidRDefault="00221A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of your students’ union:</w:t>
      </w:r>
    </w:p>
    <w:p w14:paraId="03486E0E" w14:textId="77777777" w:rsidR="00221AB9" w:rsidRDefault="00221AB9">
      <w:pPr>
        <w:rPr>
          <w:rFonts w:ascii="Verdana" w:hAnsi="Verdana"/>
          <w:sz w:val="20"/>
        </w:rPr>
      </w:pPr>
    </w:p>
    <w:p w14:paraId="0CB2B860" w14:textId="2BEBFAB2" w:rsidR="00CB5DFC" w:rsidRDefault="001C76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Attendee</w:t>
      </w:r>
      <w:r w:rsidR="00221AB9">
        <w:rPr>
          <w:rFonts w:ascii="Verdana" w:hAnsi="Verdana"/>
          <w:sz w:val="20"/>
        </w:rPr>
        <w:t xml:space="preserve"> name:</w:t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E36C84">
        <w:rPr>
          <w:rFonts w:ascii="Verdana" w:hAnsi="Verdana"/>
          <w:sz w:val="20"/>
        </w:rPr>
        <w:t>Attendee</w:t>
      </w:r>
      <w:r w:rsidR="00CB5DFC">
        <w:rPr>
          <w:rFonts w:ascii="Verdana" w:hAnsi="Verdana"/>
          <w:sz w:val="20"/>
        </w:rPr>
        <w:t xml:space="preserve"> Signature:</w:t>
      </w:r>
    </w:p>
    <w:p w14:paraId="3F57F193" w14:textId="77777777" w:rsidR="00221AB9" w:rsidRDefault="00221AB9">
      <w:pPr>
        <w:rPr>
          <w:rFonts w:ascii="Verdana" w:hAnsi="Verdana"/>
          <w:sz w:val="20"/>
        </w:rPr>
      </w:pPr>
    </w:p>
    <w:p w14:paraId="2BDB75CD" w14:textId="77777777" w:rsidR="00221AB9" w:rsidRDefault="00221AB9">
      <w:pPr>
        <w:rPr>
          <w:rFonts w:ascii="Verdana" w:hAnsi="Verdana"/>
          <w:sz w:val="20"/>
        </w:rPr>
      </w:pPr>
    </w:p>
    <w:p w14:paraId="1D430920" w14:textId="77777777" w:rsidR="00CB5DFC" w:rsidRDefault="00221A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Enabler name:</w:t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B5DFC">
        <w:rPr>
          <w:rFonts w:ascii="Verdana" w:hAnsi="Verdana"/>
          <w:sz w:val="20"/>
        </w:rPr>
        <w:t>Enabler Signature:</w:t>
      </w:r>
    </w:p>
    <w:p w14:paraId="2FC1C753" w14:textId="77777777" w:rsidR="00CB5DFC" w:rsidRDefault="00CB5DFC">
      <w:pPr>
        <w:rPr>
          <w:rFonts w:ascii="Verdana" w:hAnsi="Verdana"/>
          <w:sz w:val="20"/>
        </w:rPr>
      </w:pPr>
    </w:p>
    <w:p w14:paraId="3808858F" w14:textId="77777777" w:rsidR="00C35185" w:rsidRDefault="00CB5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39F88096" w14:textId="77777777" w:rsidR="00C35185" w:rsidRDefault="00C35185">
      <w:pPr>
        <w:rPr>
          <w:rFonts w:ascii="Verdana" w:hAnsi="Verdana"/>
          <w:sz w:val="20"/>
        </w:rPr>
      </w:pPr>
    </w:p>
    <w:p w14:paraId="0D69D8D5" w14:textId="77777777" w:rsidR="00C35185" w:rsidRDefault="00C35185">
      <w:pPr>
        <w:rPr>
          <w:rFonts w:ascii="Verdana" w:hAnsi="Verdana"/>
          <w:sz w:val="20"/>
        </w:rPr>
      </w:pPr>
    </w:p>
    <w:p w14:paraId="30B00ACB" w14:textId="5B003849" w:rsidR="00CB5DFC" w:rsidRPr="00C35185" w:rsidRDefault="00A94C49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You may submit a scanned copy via e-mail to </w:t>
      </w:r>
      <w:hyperlink r:id="rId8" w:history="1">
        <w:r w:rsidRPr="005F1B0F">
          <w:rPr>
            <w:rStyle w:val="Hyperlink"/>
            <w:rFonts w:ascii="Verdana" w:hAnsi="Verdana"/>
            <w:b/>
            <w:sz w:val="22"/>
          </w:rPr>
          <w:t>events@nus.org.uk</w:t>
        </w:r>
      </w:hyperlink>
      <w:r>
        <w:rPr>
          <w:rFonts w:ascii="Verdana" w:hAnsi="Verdana"/>
          <w:b/>
          <w:sz w:val="22"/>
        </w:rPr>
        <w:t xml:space="preserve"> or b</w:t>
      </w:r>
      <w:r w:rsidR="00806487" w:rsidRPr="00C35185">
        <w:rPr>
          <w:rFonts w:ascii="Verdana" w:hAnsi="Verdana"/>
          <w:b/>
          <w:sz w:val="22"/>
        </w:rPr>
        <w:t xml:space="preserve">ring </w:t>
      </w:r>
      <w:r>
        <w:rPr>
          <w:rFonts w:ascii="Verdana" w:hAnsi="Verdana"/>
          <w:b/>
          <w:sz w:val="22"/>
        </w:rPr>
        <w:t>a</w:t>
      </w:r>
      <w:r w:rsidR="00CB5DFC" w:rsidRPr="00C35185">
        <w:rPr>
          <w:rFonts w:ascii="Verdana" w:hAnsi="Verdana"/>
          <w:b/>
          <w:sz w:val="22"/>
        </w:rPr>
        <w:t xml:space="preserve"> signed copy </w:t>
      </w:r>
      <w:r w:rsidR="00806487" w:rsidRPr="00C35185">
        <w:rPr>
          <w:rFonts w:ascii="Verdana" w:hAnsi="Verdana"/>
          <w:b/>
          <w:sz w:val="22"/>
        </w:rPr>
        <w:t>with you on the day. Thank you.</w:t>
      </w:r>
    </w:p>
    <w:sectPr w:rsidR="00CB5DFC" w:rsidRPr="00C35185" w:rsidSect="00221AB9">
      <w:footerReference w:type="even" r:id="rId9"/>
      <w:footerReference w:type="default" r:id="rId10"/>
      <w:pgSz w:w="11906" w:h="16838"/>
      <w:pgMar w:top="1440" w:right="1584" w:bottom="1079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8BD8" w14:textId="77777777" w:rsidR="00A67BF3" w:rsidRDefault="00A67BF3">
      <w:r>
        <w:separator/>
      </w:r>
    </w:p>
  </w:endnote>
  <w:endnote w:type="continuationSeparator" w:id="0">
    <w:p w14:paraId="21D26FEF" w14:textId="77777777" w:rsidR="00A67BF3" w:rsidRDefault="00A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2664" w14:textId="77777777" w:rsidR="00CB5DFC" w:rsidRDefault="00CB5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6B15B" w14:textId="77777777" w:rsidR="00CB5DFC" w:rsidRDefault="00CB5D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FE65" w14:textId="77777777" w:rsidR="00CB5DFC" w:rsidRDefault="00CB5DFC">
    <w:pPr>
      <w:pStyle w:val="Footer"/>
      <w:framePr w:wrap="around" w:vAnchor="text" w:hAnchor="page" w:x="10225" w:y="-59"/>
      <w:rPr>
        <w:rStyle w:val="PageNumber"/>
        <w:rFonts w:ascii="Gill Sans MT" w:hAnsi="Gill Sans MT"/>
      </w:rPr>
    </w:pPr>
    <w:r>
      <w:rPr>
        <w:rStyle w:val="PageNumber"/>
        <w:rFonts w:ascii="Gill Sans MT" w:hAnsi="Gill Sans MT"/>
      </w:rPr>
      <w:fldChar w:fldCharType="begin"/>
    </w:r>
    <w:r>
      <w:rPr>
        <w:rStyle w:val="PageNumber"/>
        <w:rFonts w:ascii="Gill Sans MT" w:hAnsi="Gill Sans MT"/>
      </w:rPr>
      <w:instrText xml:space="preserve">PAGE  </w:instrText>
    </w:r>
    <w:r>
      <w:rPr>
        <w:rStyle w:val="PageNumber"/>
        <w:rFonts w:ascii="Gill Sans MT" w:hAnsi="Gill Sans MT"/>
      </w:rPr>
      <w:fldChar w:fldCharType="separate"/>
    </w:r>
    <w:r w:rsidR="00A864B4">
      <w:rPr>
        <w:rStyle w:val="PageNumber"/>
        <w:rFonts w:ascii="Gill Sans MT" w:hAnsi="Gill Sans MT"/>
        <w:noProof/>
      </w:rPr>
      <w:t>1</w:t>
    </w:r>
    <w:r>
      <w:rPr>
        <w:rStyle w:val="PageNumber"/>
        <w:rFonts w:ascii="Gill Sans MT" w:hAnsi="Gill Sans MT"/>
      </w:rPr>
      <w:fldChar w:fldCharType="end"/>
    </w:r>
  </w:p>
  <w:p w14:paraId="70C82C20" w14:textId="77777777" w:rsidR="00CB5DFC" w:rsidRDefault="00CB5DFC" w:rsidP="00CC672C">
    <w:pPr>
      <w:pStyle w:val="Footer"/>
      <w:ind w:right="360"/>
      <w:rPr>
        <w:rFonts w:ascii="Gill Sans MT" w:hAnsi="Gill Sans MT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460A" w14:textId="77777777" w:rsidR="00A67BF3" w:rsidRDefault="00A67BF3">
      <w:r>
        <w:separator/>
      </w:r>
    </w:p>
  </w:footnote>
  <w:footnote w:type="continuationSeparator" w:id="0">
    <w:p w14:paraId="06CDA863" w14:textId="77777777" w:rsidR="00A67BF3" w:rsidRDefault="00A6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4E"/>
    <w:multiLevelType w:val="singleLevel"/>
    <w:tmpl w:val="354E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AE0857"/>
    <w:multiLevelType w:val="hybridMultilevel"/>
    <w:tmpl w:val="943C3652"/>
    <w:lvl w:ilvl="0" w:tplc="C3CAC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4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4456E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A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7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159C4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20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7C72C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BEF"/>
    <w:multiLevelType w:val="hybridMultilevel"/>
    <w:tmpl w:val="123E27A4"/>
    <w:lvl w:ilvl="0" w:tplc="06A41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C8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122A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45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CC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8912F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4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1A50E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1F"/>
    <w:rsid w:val="00007719"/>
    <w:rsid w:val="00021366"/>
    <w:rsid w:val="00060C2A"/>
    <w:rsid w:val="0007139B"/>
    <w:rsid w:val="00082959"/>
    <w:rsid w:val="00094775"/>
    <w:rsid w:val="000B5589"/>
    <w:rsid w:val="000C1E00"/>
    <w:rsid w:val="00102AB2"/>
    <w:rsid w:val="00123DFB"/>
    <w:rsid w:val="00126E18"/>
    <w:rsid w:val="001343A1"/>
    <w:rsid w:val="00147CA1"/>
    <w:rsid w:val="0015453B"/>
    <w:rsid w:val="001629FD"/>
    <w:rsid w:val="00175C52"/>
    <w:rsid w:val="001C7661"/>
    <w:rsid w:val="001F0914"/>
    <w:rsid w:val="00221AB9"/>
    <w:rsid w:val="0027179E"/>
    <w:rsid w:val="00282E7D"/>
    <w:rsid w:val="002C217C"/>
    <w:rsid w:val="002F09B8"/>
    <w:rsid w:val="00314D4C"/>
    <w:rsid w:val="0031673E"/>
    <w:rsid w:val="003179DB"/>
    <w:rsid w:val="00320030"/>
    <w:rsid w:val="00327373"/>
    <w:rsid w:val="00345F27"/>
    <w:rsid w:val="00361B4E"/>
    <w:rsid w:val="003868C2"/>
    <w:rsid w:val="003B6F61"/>
    <w:rsid w:val="003E4E81"/>
    <w:rsid w:val="004042B9"/>
    <w:rsid w:val="0041426D"/>
    <w:rsid w:val="00450DF5"/>
    <w:rsid w:val="0048786E"/>
    <w:rsid w:val="004922D9"/>
    <w:rsid w:val="004A53D2"/>
    <w:rsid w:val="004C0E70"/>
    <w:rsid w:val="004C5B84"/>
    <w:rsid w:val="00500EB3"/>
    <w:rsid w:val="005272E8"/>
    <w:rsid w:val="00555874"/>
    <w:rsid w:val="00571F6B"/>
    <w:rsid w:val="00587A93"/>
    <w:rsid w:val="0059323C"/>
    <w:rsid w:val="005F299A"/>
    <w:rsid w:val="005F326F"/>
    <w:rsid w:val="00602CFE"/>
    <w:rsid w:val="0060690D"/>
    <w:rsid w:val="0061366D"/>
    <w:rsid w:val="0062275B"/>
    <w:rsid w:val="00643227"/>
    <w:rsid w:val="00661C0E"/>
    <w:rsid w:val="00683F3B"/>
    <w:rsid w:val="006844C5"/>
    <w:rsid w:val="006A3406"/>
    <w:rsid w:val="006A69C3"/>
    <w:rsid w:val="006D6B07"/>
    <w:rsid w:val="006F02B3"/>
    <w:rsid w:val="006F28E4"/>
    <w:rsid w:val="0070317A"/>
    <w:rsid w:val="00720026"/>
    <w:rsid w:val="007322F5"/>
    <w:rsid w:val="00767520"/>
    <w:rsid w:val="0077139F"/>
    <w:rsid w:val="007B1659"/>
    <w:rsid w:val="007B521D"/>
    <w:rsid w:val="00806487"/>
    <w:rsid w:val="00810393"/>
    <w:rsid w:val="00853D3C"/>
    <w:rsid w:val="00873C2A"/>
    <w:rsid w:val="00881405"/>
    <w:rsid w:val="008D52EB"/>
    <w:rsid w:val="008E7D54"/>
    <w:rsid w:val="00910BC8"/>
    <w:rsid w:val="0091631F"/>
    <w:rsid w:val="009560B4"/>
    <w:rsid w:val="009659B5"/>
    <w:rsid w:val="00977AC5"/>
    <w:rsid w:val="00987300"/>
    <w:rsid w:val="0099019F"/>
    <w:rsid w:val="009F192D"/>
    <w:rsid w:val="00A16CC3"/>
    <w:rsid w:val="00A2212B"/>
    <w:rsid w:val="00A40AE1"/>
    <w:rsid w:val="00A526CF"/>
    <w:rsid w:val="00A67BF3"/>
    <w:rsid w:val="00A71AED"/>
    <w:rsid w:val="00A86227"/>
    <w:rsid w:val="00A864B4"/>
    <w:rsid w:val="00A94C49"/>
    <w:rsid w:val="00AA6E5A"/>
    <w:rsid w:val="00AC3DDA"/>
    <w:rsid w:val="00B44273"/>
    <w:rsid w:val="00B81C74"/>
    <w:rsid w:val="00BA3412"/>
    <w:rsid w:val="00BC4780"/>
    <w:rsid w:val="00BC54AD"/>
    <w:rsid w:val="00BE2CE1"/>
    <w:rsid w:val="00BE592A"/>
    <w:rsid w:val="00BE748F"/>
    <w:rsid w:val="00C0314A"/>
    <w:rsid w:val="00C0377B"/>
    <w:rsid w:val="00C16D84"/>
    <w:rsid w:val="00C35185"/>
    <w:rsid w:val="00C55796"/>
    <w:rsid w:val="00C736BF"/>
    <w:rsid w:val="00C75FC7"/>
    <w:rsid w:val="00C80B7C"/>
    <w:rsid w:val="00C81EAC"/>
    <w:rsid w:val="00CB3646"/>
    <w:rsid w:val="00CB5DFC"/>
    <w:rsid w:val="00CB639B"/>
    <w:rsid w:val="00CC672C"/>
    <w:rsid w:val="00CE2820"/>
    <w:rsid w:val="00CF6BF8"/>
    <w:rsid w:val="00D14119"/>
    <w:rsid w:val="00D2645E"/>
    <w:rsid w:val="00D441DC"/>
    <w:rsid w:val="00D462BA"/>
    <w:rsid w:val="00D66FFB"/>
    <w:rsid w:val="00D73816"/>
    <w:rsid w:val="00D81C2B"/>
    <w:rsid w:val="00DB50F8"/>
    <w:rsid w:val="00DD51BF"/>
    <w:rsid w:val="00DD6912"/>
    <w:rsid w:val="00E36C84"/>
    <w:rsid w:val="00E6104C"/>
    <w:rsid w:val="00ED24BE"/>
    <w:rsid w:val="00EF175B"/>
    <w:rsid w:val="00F14C39"/>
    <w:rsid w:val="00F2149E"/>
    <w:rsid w:val="00F32688"/>
    <w:rsid w:val="00F825E2"/>
    <w:rsid w:val="00FA5E85"/>
    <w:rsid w:val="00FB20B1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B7C70B7"/>
  <w15:docId w15:val="{71E6D2F3-04E4-45E1-84AE-CD7A0D25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Gill Sans MT" w:hAnsi="Gill Sans MT"/>
      <w:b/>
      <w:sz w:val="28"/>
    </w:rPr>
  </w:style>
  <w:style w:type="character" w:styleId="Hyperlink">
    <w:name w:val="Hyperlink"/>
    <w:rsid w:val="00221A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0AE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1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75B"/>
  </w:style>
  <w:style w:type="paragraph" w:styleId="CommentSubject">
    <w:name w:val="annotation subject"/>
    <w:basedOn w:val="CommentText"/>
    <w:next w:val="CommentText"/>
    <w:link w:val="CommentSubjectChar"/>
    <w:rsid w:val="00EF175B"/>
    <w:rPr>
      <w:b/>
      <w:bCs/>
    </w:rPr>
  </w:style>
  <w:style w:type="character" w:customStyle="1" w:styleId="CommentSubjectChar">
    <w:name w:val="Comment Subject Char"/>
    <w:link w:val="CommentSubject"/>
    <w:rsid w:val="00EF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u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Enablers Protocol</vt:lpstr>
    </vt:vector>
  </TitlesOfParts>
  <Company>personal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Enablers Protocol</dc:title>
  <dc:subject/>
  <dc:creator>gkiyfkg</dc:creator>
  <cp:keywords/>
  <cp:lastModifiedBy>Richard Whitmill</cp:lastModifiedBy>
  <cp:revision>31</cp:revision>
  <cp:lastPrinted>2013-10-25T15:43:00Z</cp:lastPrinted>
  <dcterms:created xsi:type="dcterms:W3CDTF">2016-10-07T13:36:00Z</dcterms:created>
  <dcterms:modified xsi:type="dcterms:W3CDTF">2017-01-04T11:01:00Z</dcterms:modified>
</cp:coreProperties>
</file>