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44" w:rsidRPr="00614244" w:rsidRDefault="00614244" w:rsidP="003D1E0A">
      <w:pPr>
        <w:pStyle w:val="Default"/>
        <w:rPr>
          <w:b/>
          <w:bCs/>
          <w:color w:val="00AEC7"/>
          <w:sz w:val="28"/>
          <w:szCs w:val="28"/>
        </w:rPr>
      </w:pPr>
      <w:r w:rsidRPr="00614244">
        <w:rPr>
          <w:b/>
          <w:bCs/>
          <w:color w:val="00AEC7"/>
          <w:sz w:val="28"/>
          <w:szCs w:val="28"/>
        </w:rPr>
        <w:t>NUS National Conference</w:t>
      </w:r>
    </w:p>
    <w:p w:rsidR="00614244" w:rsidRPr="00614244" w:rsidRDefault="00614244" w:rsidP="003D1E0A">
      <w:pPr>
        <w:pStyle w:val="Default"/>
        <w:rPr>
          <w:b/>
          <w:bCs/>
          <w:sz w:val="22"/>
          <w:szCs w:val="22"/>
        </w:rPr>
      </w:pPr>
    </w:p>
    <w:p w:rsidR="003D1E0A" w:rsidRPr="00614244" w:rsidRDefault="003D1E0A" w:rsidP="003D1E0A">
      <w:pPr>
        <w:pStyle w:val="Default"/>
        <w:rPr>
          <w:color w:val="00AEC7"/>
          <w:sz w:val="22"/>
          <w:szCs w:val="22"/>
        </w:rPr>
      </w:pPr>
      <w:r w:rsidRPr="00614244">
        <w:rPr>
          <w:bCs/>
          <w:color w:val="00AEC7"/>
          <w:sz w:val="22"/>
          <w:szCs w:val="22"/>
        </w:rPr>
        <w:t xml:space="preserve">Balcony Visitor Protocol </w:t>
      </w: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r w:rsidRPr="00614244">
        <w:rPr>
          <w:sz w:val="22"/>
          <w:szCs w:val="22"/>
        </w:rPr>
        <w:t xml:space="preserve">We are delighted to welcome you as a visitor to National Conference and hope you enjoy the experience. </w:t>
      </w: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r w:rsidRPr="00614244">
        <w:rPr>
          <w:iCs/>
          <w:sz w:val="22"/>
          <w:szCs w:val="22"/>
        </w:rPr>
        <w:t xml:space="preserve">National Conference is about the delegate experience; it is about the discussion and debate of policy. </w:t>
      </w:r>
      <w:r w:rsidRPr="00614244">
        <w:rPr>
          <w:sz w:val="22"/>
          <w:szCs w:val="22"/>
        </w:rPr>
        <w:t xml:space="preserve">While we understand that some balcony visitors may wish to engage in campaigning or other political activity elsewhere around the conference venue, due to the proximity of the balcony to conference floor, you must respect the rights of delegates on the floor to participate in the democracy without interference. We do not permit campaigning or other political activity taking place from the balcony itself. </w:t>
      </w:r>
    </w:p>
    <w:p w:rsidR="003D1E0A" w:rsidRPr="00614244" w:rsidRDefault="003D1E0A" w:rsidP="003D1E0A">
      <w:pPr>
        <w:rPr>
          <w:rFonts w:ascii="Verdana" w:hAnsi="Verdana"/>
          <w:iCs/>
          <w:color w:val="000000"/>
        </w:rPr>
      </w:pPr>
    </w:p>
    <w:p w:rsidR="003D1E0A" w:rsidRPr="00614244" w:rsidRDefault="003D1E0A" w:rsidP="003D1E0A">
      <w:pPr>
        <w:rPr>
          <w:rFonts w:ascii="Verdana" w:hAnsi="Verdana"/>
          <w:iCs/>
          <w:color w:val="000000"/>
        </w:rPr>
      </w:pPr>
      <w:r w:rsidRPr="00614244">
        <w:rPr>
          <w:rFonts w:ascii="Verdana" w:hAnsi="Verdana"/>
          <w:iCs/>
          <w:color w:val="000000"/>
        </w:rPr>
        <w:t>Visitors are permitted to the Balcony at the discretion of the National President.</w:t>
      </w:r>
    </w:p>
    <w:p w:rsidR="003D1E0A" w:rsidRPr="00614244" w:rsidRDefault="003D1E0A" w:rsidP="003D1E0A">
      <w:pPr>
        <w:rPr>
          <w:rFonts w:ascii="Verdana" w:hAnsi="Verdana"/>
          <w:iCs/>
          <w:color w:val="000000"/>
        </w:rPr>
      </w:pPr>
    </w:p>
    <w:p w:rsidR="003D1E0A" w:rsidRPr="00614244" w:rsidRDefault="003D1E0A" w:rsidP="003D1E0A">
      <w:pPr>
        <w:rPr>
          <w:rFonts w:ascii="Verdana" w:hAnsi="Verdana"/>
          <w:iCs/>
          <w:color w:val="000000"/>
        </w:rPr>
      </w:pPr>
      <w:r w:rsidRPr="00614244">
        <w:rPr>
          <w:rFonts w:ascii="Verdana" w:hAnsi="Verdana"/>
          <w:iCs/>
          <w:color w:val="000000"/>
        </w:rPr>
        <w:t>Being a balcony visitor is a privilege. Nobody has an automatic right. Being granted the privilege is dependent on you agreeing to the following behaviours:</w:t>
      </w:r>
    </w:p>
    <w:p w:rsidR="003D1E0A" w:rsidRPr="00614244" w:rsidRDefault="003D1E0A" w:rsidP="003D1E0A">
      <w:pPr>
        <w:rPr>
          <w:rFonts w:ascii="Verdana" w:hAnsi="Verdana"/>
          <w:iCs/>
          <w:color w:val="000000"/>
        </w:rPr>
      </w:pPr>
    </w:p>
    <w:p w:rsidR="003D1E0A" w:rsidRPr="00614244" w:rsidRDefault="003D1E0A" w:rsidP="003D1E0A">
      <w:pPr>
        <w:pStyle w:val="Default"/>
        <w:rPr>
          <w:sz w:val="22"/>
          <w:szCs w:val="22"/>
        </w:rPr>
      </w:pPr>
      <w:r w:rsidRPr="00614244">
        <w:rPr>
          <w:sz w:val="22"/>
          <w:szCs w:val="22"/>
        </w:rPr>
        <w:t xml:space="preserve">1. Please wear your wristband at all times. You will not be allowed access to the balcony without this. </w:t>
      </w: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r w:rsidRPr="00614244">
        <w:rPr>
          <w:sz w:val="22"/>
          <w:szCs w:val="22"/>
        </w:rPr>
        <w:t xml:space="preserve">2. Please maintain political neutrality at all times while on the balcony. We ask that you do not engage politically in the conference, including by tweeting, cheering, applauding, or engaging in any other kind of political or partisan activity from the balcony. </w:t>
      </w:r>
    </w:p>
    <w:p w:rsidR="003D1E0A" w:rsidRPr="00614244" w:rsidRDefault="003D1E0A" w:rsidP="003D1E0A">
      <w:pPr>
        <w:pStyle w:val="Default"/>
        <w:rPr>
          <w:sz w:val="22"/>
          <w:szCs w:val="22"/>
        </w:rPr>
      </w:pPr>
    </w:p>
    <w:p w:rsidR="003D1E0A" w:rsidRPr="00614244" w:rsidRDefault="003D1E0A" w:rsidP="003D1E0A">
      <w:pPr>
        <w:rPr>
          <w:rFonts w:ascii="Verdana" w:hAnsi="Verdana"/>
        </w:rPr>
      </w:pPr>
      <w:r w:rsidRPr="00614244">
        <w:rPr>
          <w:rFonts w:ascii="Verdana" w:hAnsi="Verdana"/>
        </w:rPr>
        <w:t>3. Please do not bring any campaign materials onto the balcony. Any clothing associated with campaigns, elections or candidates should not be visible.</w:t>
      </w:r>
    </w:p>
    <w:p w:rsidR="003D1E0A" w:rsidRPr="00614244" w:rsidRDefault="003D1E0A" w:rsidP="003D1E0A">
      <w:pPr>
        <w:rPr>
          <w:rFonts w:ascii="Verdana" w:hAnsi="Verdana"/>
        </w:rPr>
      </w:pPr>
    </w:p>
    <w:p w:rsidR="003D1E0A" w:rsidRPr="00614244" w:rsidRDefault="003D1E0A" w:rsidP="003D1E0A">
      <w:pPr>
        <w:rPr>
          <w:rFonts w:ascii="Verdana" w:hAnsi="Verdana"/>
        </w:rPr>
      </w:pPr>
      <w:r w:rsidRPr="00614244">
        <w:rPr>
          <w:rFonts w:ascii="Verdana" w:hAnsi="Verdana"/>
        </w:rPr>
        <w:t>4. If you engage in activity on any form of social media during conference hours, you must continue to maintain political neutrality and not seek to influence the democratic rights o</w:t>
      </w:r>
      <w:r w:rsidR="00B1320D" w:rsidRPr="00614244">
        <w:rPr>
          <w:rFonts w:ascii="Verdana" w:hAnsi="Verdana"/>
        </w:rPr>
        <w:t xml:space="preserve">f the delegates. </w:t>
      </w:r>
    </w:p>
    <w:p w:rsidR="003D1E0A" w:rsidRPr="00614244" w:rsidRDefault="003D1E0A" w:rsidP="003D1E0A">
      <w:pPr>
        <w:rPr>
          <w:rFonts w:ascii="Verdana" w:hAnsi="Verdana"/>
          <w:iCs/>
          <w:color w:val="000000"/>
        </w:rPr>
      </w:pPr>
    </w:p>
    <w:p w:rsidR="003D1E0A" w:rsidRPr="00614244" w:rsidRDefault="003D1E0A" w:rsidP="003D1E0A">
      <w:pPr>
        <w:rPr>
          <w:rFonts w:ascii="Verdana" w:hAnsi="Verdana"/>
          <w:iCs/>
          <w:color w:val="000000"/>
        </w:rPr>
      </w:pPr>
      <w:r w:rsidRPr="00614244">
        <w:rPr>
          <w:rFonts w:ascii="Verdana" w:hAnsi="Verdana"/>
          <w:iCs/>
          <w:color w:val="000000"/>
        </w:rPr>
        <w:t>As soon as Conference begins access to the Balcony will be at the discretion of the stewards, acting on behalf of the National President.  Anybody that is found to breach this code will be asked to leave and have their balcony p</w:t>
      </w:r>
      <w:bookmarkStart w:id="0" w:name="_GoBack"/>
      <w:bookmarkEnd w:id="0"/>
      <w:r w:rsidRPr="00614244">
        <w:rPr>
          <w:rFonts w:ascii="Verdana" w:hAnsi="Verdana"/>
          <w:iCs/>
          <w:color w:val="000000"/>
        </w:rPr>
        <w:t xml:space="preserve">ass removed. There is no right of appeal. </w:t>
      </w: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r w:rsidRPr="00614244">
        <w:rPr>
          <w:b/>
          <w:bCs/>
          <w:sz w:val="22"/>
          <w:szCs w:val="22"/>
        </w:rPr>
        <w:t xml:space="preserve">Declaration </w:t>
      </w:r>
    </w:p>
    <w:p w:rsidR="003D1E0A" w:rsidRPr="00614244" w:rsidRDefault="003D1E0A" w:rsidP="003D1E0A">
      <w:pPr>
        <w:pStyle w:val="Default"/>
        <w:rPr>
          <w:sz w:val="22"/>
          <w:szCs w:val="22"/>
        </w:rPr>
      </w:pPr>
      <w:r w:rsidRPr="00614244">
        <w:rPr>
          <w:sz w:val="22"/>
          <w:szCs w:val="22"/>
        </w:rPr>
        <w:t xml:space="preserve">I have read the Balcony Visitors protocol and understand my responsibilities and agree to abide by the protocol. I understand that failure to do so may result in the removal of my right to access National Conference. </w:t>
      </w: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r w:rsidRPr="00614244">
        <w:rPr>
          <w:sz w:val="22"/>
          <w:szCs w:val="22"/>
        </w:rPr>
        <w:t xml:space="preserve">Name: ________________________________ </w:t>
      </w:r>
    </w:p>
    <w:p w:rsidR="003D1E0A" w:rsidRPr="00614244" w:rsidRDefault="003D1E0A" w:rsidP="003D1E0A">
      <w:pPr>
        <w:pStyle w:val="Default"/>
        <w:rPr>
          <w:sz w:val="22"/>
          <w:szCs w:val="22"/>
        </w:rPr>
      </w:pPr>
    </w:p>
    <w:p w:rsidR="003D1E0A" w:rsidRPr="00614244" w:rsidRDefault="003D1E0A" w:rsidP="003D1E0A">
      <w:pPr>
        <w:pStyle w:val="Default"/>
        <w:rPr>
          <w:sz w:val="22"/>
          <w:szCs w:val="22"/>
        </w:rPr>
      </w:pPr>
      <w:r w:rsidRPr="00614244">
        <w:rPr>
          <w:sz w:val="22"/>
          <w:szCs w:val="22"/>
        </w:rPr>
        <w:t xml:space="preserve">Signature: _______________________________ </w:t>
      </w:r>
    </w:p>
    <w:p w:rsidR="003D1E0A" w:rsidRPr="00614244" w:rsidRDefault="003D1E0A" w:rsidP="003D1E0A">
      <w:pPr>
        <w:rPr>
          <w:rFonts w:ascii="Verdana" w:hAnsi="Verdana"/>
        </w:rPr>
      </w:pPr>
    </w:p>
    <w:p w:rsidR="0052659B" w:rsidRPr="00614244" w:rsidRDefault="003D1E0A" w:rsidP="003D1E0A">
      <w:pPr>
        <w:rPr>
          <w:rFonts w:ascii="Verdana" w:hAnsi="Verdana"/>
        </w:rPr>
      </w:pPr>
      <w:r w:rsidRPr="00614244">
        <w:rPr>
          <w:rFonts w:ascii="Verdana" w:hAnsi="Verdana"/>
        </w:rPr>
        <w:t>Date: ____ / ____ / ____</w:t>
      </w:r>
    </w:p>
    <w:p w:rsidR="003D1E0A" w:rsidRPr="00614244" w:rsidRDefault="003D1E0A">
      <w:pPr>
        <w:rPr>
          <w:rFonts w:ascii="Verdana" w:hAnsi="Verdana"/>
        </w:rPr>
      </w:pPr>
    </w:p>
    <w:p w:rsidR="003D1E0A" w:rsidRPr="00614244" w:rsidRDefault="003D1E0A">
      <w:pPr>
        <w:rPr>
          <w:rFonts w:ascii="Verdana" w:hAnsi="Verdana"/>
        </w:rPr>
      </w:pPr>
    </w:p>
    <w:p w:rsidR="003D1E0A" w:rsidRPr="00614244" w:rsidRDefault="003D1E0A">
      <w:pPr>
        <w:rPr>
          <w:rFonts w:ascii="Verdana" w:hAnsi="Verdana"/>
        </w:rPr>
      </w:pPr>
    </w:p>
    <w:p w:rsidR="003D1E0A" w:rsidRPr="00614244" w:rsidRDefault="003D1E0A">
      <w:pPr>
        <w:rPr>
          <w:rFonts w:ascii="Verdana" w:hAnsi="Verdana"/>
        </w:rPr>
      </w:pPr>
    </w:p>
    <w:sectPr w:rsidR="003D1E0A" w:rsidRPr="00614244" w:rsidSect="00614244">
      <w:headerReference w:type="default" r:id="rId6"/>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44" w:rsidRDefault="00614244" w:rsidP="00614244">
      <w:r>
        <w:separator/>
      </w:r>
    </w:p>
  </w:endnote>
  <w:endnote w:type="continuationSeparator" w:id="0">
    <w:p w:rsidR="00614244" w:rsidRDefault="00614244" w:rsidP="0061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44" w:rsidRDefault="00614244" w:rsidP="00614244">
      <w:r>
        <w:separator/>
      </w:r>
    </w:p>
  </w:footnote>
  <w:footnote w:type="continuationSeparator" w:id="0">
    <w:p w:rsidR="00614244" w:rsidRDefault="00614244" w:rsidP="0061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44" w:rsidRDefault="00614244">
    <w:pPr>
      <w:pStyle w:val="Header"/>
    </w:pPr>
    <w:r>
      <w:rPr>
        <w:noProof/>
        <w:lang w:eastAsia="en-GB"/>
      </w:rPr>
      <w:drawing>
        <wp:anchor distT="0" distB="0" distL="114300" distR="114300" simplePos="0" relativeHeight="251659264" behindDoc="1" locked="1" layoutInCell="1" allowOverlap="1" wp14:anchorId="7A1F55A7" wp14:editId="1F25E0D4">
          <wp:simplePos x="0" y="0"/>
          <wp:positionH relativeFrom="page">
            <wp:align>left</wp:align>
          </wp:positionH>
          <wp:positionV relativeFrom="page">
            <wp:posOffset>8890</wp:posOffset>
          </wp:positionV>
          <wp:extent cx="7559040" cy="1068895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0A"/>
    <w:rsid w:val="000538C5"/>
    <w:rsid w:val="0010400F"/>
    <w:rsid w:val="003D1E0A"/>
    <w:rsid w:val="004E3E4C"/>
    <w:rsid w:val="0052659B"/>
    <w:rsid w:val="00614244"/>
    <w:rsid w:val="00B1320D"/>
    <w:rsid w:val="00B3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47990B-3A9C-4570-8541-A285D6CC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E0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14244"/>
    <w:pPr>
      <w:tabs>
        <w:tab w:val="center" w:pos="4513"/>
        <w:tab w:val="right" w:pos="9026"/>
      </w:tabs>
    </w:pPr>
  </w:style>
  <w:style w:type="character" w:customStyle="1" w:styleId="HeaderChar">
    <w:name w:val="Header Char"/>
    <w:basedOn w:val="DefaultParagraphFont"/>
    <w:link w:val="Header"/>
    <w:uiPriority w:val="99"/>
    <w:rsid w:val="00614244"/>
    <w:rPr>
      <w:rFonts w:ascii="Calibri" w:hAnsi="Calibri" w:cs="Times New Roman"/>
    </w:rPr>
  </w:style>
  <w:style w:type="paragraph" w:styleId="Footer">
    <w:name w:val="footer"/>
    <w:basedOn w:val="Normal"/>
    <w:link w:val="FooterChar"/>
    <w:uiPriority w:val="99"/>
    <w:unhideWhenUsed/>
    <w:rsid w:val="00614244"/>
    <w:pPr>
      <w:tabs>
        <w:tab w:val="center" w:pos="4513"/>
        <w:tab w:val="right" w:pos="9026"/>
      </w:tabs>
    </w:pPr>
  </w:style>
  <w:style w:type="character" w:customStyle="1" w:styleId="FooterChar">
    <w:name w:val="Footer Char"/>
    <w:basedOn w:val="DefaultParagraphFont"/>
    <w:link w:val="Footer"/>
    <w:uiPriority w:val="99"/>
    <w:rsid w:val="0061424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Chappell</dc:creator>
  <cp:keywords/>
  <dc:description/>
  <cp:lastModifiedBy>Richard Whitmill</cp:lastModifiedBy>
  <cp:revision>2</cp:revision>
  <cp:lastPrinted>2017-09-28T07:27:00Z</cp:lastPrinted>
  <dcterms:created xsi:type="dcterms:W3CDTF">2017-09-28T06:13:00Z</dcterms:created>
  <dcterms:modified xsi:type="dcterms:W3CDTF">2017-09-28T07:32:00Z</dcterms:modified>
</cp:coreProperties>
</file>